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Look w:val="04A0" w:firstRow="1" w:lastRow="0" w:firstColumn="1" w:lastColumn="0" w:noHBand="0" w:noVBand="1"/>
      </w:tblPr>
      <w:tblGrid>
        <w:gridCol w:w="1696"/>
        <w:gridCol w:w="7655"/>
      </w:tblGrid>
      <w:tr w:rsidR="00B04C9B" w:rsidTr="004E03E6">
        <w:tc>
          <w:tcPr>
            <w:tcW w:w="1696" w:type="dxa"/>
          </w:tcPr>
          <w:p w:rsidR="00B04C9B" w:rsidRPr="00170C46" w:rsidRDefault="00B04C9B" w:rsidP="004E03E6">
            <w:pPr>
              <w:rPr>
                <w:sz w:val="20"/>
                <w:szCs w:val="20"/>
              </w:rPr>
            </w:pPr>
            <w:bookmarkStart w:id="0" w:name="_GoBack"/>
            <w:bookmarkEnd w:id="0"/>
            <w:r w:rsidRPr="00170C46">
              <w:rPr>
                <w:sz w:val="20"/>
                <w:szCs w:val="20"/>
              </w:rPr>
              <w:t xml:space="preserve">Submitted By: </w:t>
            </w:r>
            <w:r w:rsidRPr="00170C46">
              <w:rPr>
                <w:sz w:val="20"/>
                <w:szCs w:val="20"/>
              </w:rPr>
              <w:tab/>
            </w:r>
          </w:p>
        </w:tc>
        <w:tc>
          <w:tcPr>
            <w:tcW w:w="7655" w:type="dxa"/>
          </w:tcPr>
          <w:p w:rsidR="00B04C9B" w:rsidRPr="00170C46" w:rsidRDefault="00B04C9B" w:rsidP="004E03E6">
            <w:pPr>
              <w:rPr>
                <w:sz w:val="20"/>
                <w:szCs w:val="20"/>
              </w:rPr>
            </w:pPr>
            <w:r w:rsidRPr="00170C46">
              <w:rPr>
                <w:sz w:val="20"/>
                <w:szCs w:val="20"/>
              </w:rPr>
              <w:t>Scott Jewers (Pronoun and Preferred name is Daddy)</w:t>
            </w:r>
            <w:r w:rsidR="00170C46" w:rsidRPr="00170C46">
              <w:rPr>
                <w:sz w:val="20"/>
                <w:szCs w:val="20"/>
              </w:rPr>
              <w:t xml:space="preserve"> – </w:t>
            </w:r>
            <w:hyperlink r:id="rId7" w:history="1">
              <w:r w:rsidR="00170C46" w:rsidRPr="00170C46">
                <w:rPr>
                  <w:rStyle w:val="Hyperlink"/>
                  <w:sz w:val="20"/>
                  <w:szCs w:val="20"/>
                </w:rPr>
                <w:t>jewers.scott@gmail.com</w:t>
              </w:r>
            </w:hyperlink>
            <w:r w:rsidR="00170C46" w:rsidRPr="00170C46">
              <w:rPr>
                <w:sz w:val="20"/>
                <w:szCs w:val="20"/>
              </w:rPr>
              <w:t xml:space="preserve"> – 902-220-9106</w:t>
            </w:r>
          </w:p>
        </w:tc>
      </w:tr>
      <w:tr w:rsidR="00B04C9B" w:rsidTr="004E03E6">
        <w:tc>
          <w:tcPr>
            <w:tcW w:w="1696" w:type="dxa"/>
          </w:tcPr>
          <w:p w:rsidR="00B04C9B" w:rsidRPr="00170C46" w:rsidRDefault="00B04C9B" w:rsidP="004E03E6">
            <w:pPr>
              <w:rPr>
                <w:sz w:val="20"/>
                <w:szCs w:val="20"/>
              </w:rPr>
            </w:pPr>
            <w:r w:rsidRPr="00170C46">
              <w:rPr>
                <w:sz w:val="20"/>
                <w:szCs w:val="20"/>
              </w:rPr>
              <w:t>Subject:</w:t>
            </w:r>
          </w:p>
        </w:tc>
        <w:tc>
          <w:tcPr>
            <w:tcW w:w="7655" w:type="dxa"/>
          </w:tcPr>
          <w:p w:rsidR="00B04C9B" w:rsidRPr="00170C46" w:rsidRDefault="00B04C9B" w:rsidP="00B04C9B">
            <w:pPr>
              <w:rPr>
                <w:sz w:val="20"/>
                <w:szCs w:val="20"/>
              </w:rPr>
            </w:pPr>
            <w:r w:rsidRPr="00170C46">
              <w:rPr>
                <w:sz w:val="20"/>
                <w:szCs w:val="20"/>
              </w:rPr>
              <w:t xml:space="preserve">Complaint against Karen Hornberger - </w:t>
            </w:r>
            <w:r w:rsidRPr="00170C46">
              <w:rPr>
                <w:b/>
                <w:sz w:val="20"/>
                <w:szCs w:val="20"/>
              </w:rPr>
              <w:t>Serious Instance of Fraud and Privacy Breaches Regarding Privacy Director Karen Hornberger and NSHA Staff</w:t>
            </w:r>
          </w:p>
        </w:tc>
      </w:tr>
      <w:tr w:rsidR="00B04C9B" w:rsidTr="004E03E6">
        <w:tc>
          <w:tcPr>
            <w:tcW w:w="1696" w:type="dxa"/>
          </w:tcPr>
          <w:p w:rsidR="00B04C9B" w:rsidRPr="00170C46" w:rsidRDefault="00B04C9B" w:rsidP="004E03E6">
            <w:pPr>
              <w:rPr>
                <w:sz w:val="20"/>
                <w:szCs w:val="20"/>
              </w:rPr>
            </w:pPr>
            <w:r w:rsidRPr="00170C46">
              <w:rPr>
                <w:sz w:val="20"/>
                <w:szCs w:val="20"/>
              </w:rPr>
              <w:t>Date:</w:t>
            </w:r>
          </w:p>
        </w:tc>
        <w:tc>
          <w:tcPr>
            <w:tcW w:w="7655" w:type="dxa"/>
          </w:tcPr>
          <w:p w:rsidR="00B04C9B" w:rsidRPr="00170C46" w:rsidRDefault="007D12D4" w:rsidP="004E03E6">
            <w:pPr>
              <w:rPr>
                <w:sz w:val="20"/>
                <w:szCs w:val="20"/>
              </w:rPr>
            </w:pPr>
            <w:r w:rsidRPr="00170C46">
              <w:rPr>
                <w:sz w:val="20"/>
                <w:szCs w:val="20"/>
              </w:rPr>
              <w:t>March 18</w:t>
            </w:r>
            <w:r w:rsidR="00B04C9B" w:rsidRPr="00170C46">
              <w:rPr>
                <w:sz w:val="20"/>
                <w:szCs w:val="20"/>
                <w:vertAlign w:val="superscript"/>
              </w:rPr>
              <w:t>th</w:t>
            </w:r>
            <w:r w:rsidR="00B04C9B" w:rsidRPr="00170C46">
              <w:rPr>
                <w:sz w:val="20"/>
                <w:szCs w:val="20"/>
              </w:rPr>
              <w:t xml:space="preserve"> 2024</w:t>
            </w:r>
          </w:p>
        </w:tc>
      </w:tr>
    </w:tbl>
    <w:p w:rsidR="00B04C9B" w:rsidRDefault="00B04C9B" w:rsidP="00B04C9B">
      <w:pPr>
        <w:rPr>
          <w:b/>
        </w:rPr>
      </w:pPr>
    </w:p>
    <w:p w:rsidR="0089651A" w:rsidRDefault="0089651A" w:rsidP="00B04C9B">
      <w:pPr>
        <w:rPr>
          <w:b/>
        </w:rPr>
      </w:pPr>
      <w:r w:rsidRPr="0089651A">
        <w:rPr>
          <w:b/>
        </w:rPr>
        <w:t xml:space="preserve">May 25th 2023 - </w:t>
      </w:r>
      <w:r w:rsidRPr="00BD2496">
        <w:t>Karen Hornberger Fraudulent Document and Response</w:t>
      </w:r>
      <w:r>
        <w:t xml:space="preserve"> to privacy complaint</w:t>
      </w:r>
      <w:r w:rsidRPr="0089651A">
        <w:rPr>
          <w:b/>
        </w:rPr>
        <w:t xml:space="preserve">– </w:t>
      </w:r>
      <w:hyperlink r:id="rId8" w:history="1">
        <w:r w:rsidRPr="0089651A">
          <w:rPr>
            <w:rStyle w:val="Hyperlink"/>
            <w:b/>
          </w:rPr>
          <w:t>Direct Link</w:t>
        </w:r>
      </w:hyperlink>
      <w:r w:rsidRPr="0089651A">
        <w:rPr>
          <w:b/>
        </w:rPr>
        <w:t xml:space="preserve"> - </w:t>
      </w:r>
      <w:hyperlink r:id="rId9" w:history="1">
        <w:r w:rsidRPr="0089651A">
          <w:rPr>
            <w:rStyle w:val="Hyperlink"/>
            <w:b/>
          </w:rPr>
          <w:t>https://tinyurl.com/f3pr5n8s</w:t>
        </w:r>
      </w:hyperlink>
      <w:r>
        <w:rPr>
          <w:b/>
        </w:rPr>
        <w:t xml:space="preserve">. </w:t>
      </w:r>
      <w:r w:rsidRPr="0089651A">
        <w:t>This letter is in response to this, the events leading up to it and then after.</w:t>
      </w:r>
      <w:r>
        <w:rPr>
          <w:b/>
        </w:rPr>
        <w:t xml:space="preserve"> </w:t>
      </w:r>
      <w:r w:rsidRPr="0089651A">
        <w:rPr>
          <w:b/>
        </w:rPr>
        <w:t xml:space="preserve"> </w:t>
      </w:r>
    </w:p>
    <w:p w:rsidR="0089651A" w:rsidRDefault="0089651A" w:rsidP="00B04C9B">
      <w:pPr>
        <w:rPr>
          <w:b/>
        </w:rPr>
      </w:pPr>
      <w:r>
        <w:rPr>
          <w:b/>
        </w:rPr>
        <w:t>July 16</w:t>
      </w:r>
      <w:r w:rsidRPr="0089651A">
        <w:rPr>
          <w:b/>
          <w:vertAlign w:val="superscript"/>
        </w:rPr>
        <w:t>th</w:t>
      </w:r>
      <w:r>
        <w:rPr>
          <w:b/>
        </w:rPr>
        <w:t xml:space="preserve"> 2023 - </w:t>
      </w:r>
      <w:r w:rsidRPr="0058186B">
        <w:t xml:space="preserve">A Video has been created in regards to this - Ep 12 – Privacy law, Discussing Karen Hornberger and NSHA lying and covering up serious abuse. </w:t>
      </w:r>
      <w:hyperlink r:id="rId10" w:tgtFrame="_blank" w:history="1">
        <w:r w:rsidRPr="0058186B">
          <w:rPr>
            <w:rStyle w:val="Hyperlink"/>
            <w:rFonts w:cstheme="minorHAnsi"/>
            <w:b/>
            <w:u w:val="none"/>
            <w:shd w:val="clear" w:color="auto" w:fill="F9F9F9"/>
          </w:rPr>
          <w:t>https://youtu.be/lpk-XcFQTVQ</w:t>
        </w:r>
      </w:hyperlink>
      <w:r>
        <w:t xml:space="preserve"> </w:t>
      </w:r>
    </w:p>
    <w:p w:rsidR="00380925" w:rsidRDefault="004741B9" w:rsidP="001F5421">
      <w:pPr>
        <w:pStyle w:val="ListParagraph"/>
        <w:numPr>
          <w:ilvl w:val="0"/>
          <w:numId w:val="5"/>
        </w:numPr>
        <w:rPr>
          <w:b/>
        </w:rPr>
      </w:pPr>
      <w:hyperlink w:anchor="MisrepresentingBokkBag" w:history="1">
        <w:r w:rsidR="00E7490C" w:rsidRPr="001F5421">
          <w:rPr>
            <w:rStyle w:val="Hyperlink"/>
            <w:b/>
          </w:rPr>
          <w:t xml:space="preserve">Karen Hornberger intentionally misrepresented a Privacy issue to Polish a Record and Claim Plausible </w:t>
        </w:r>
        <w:r w:rsidR="00607D01" w:rsidRPr="001F5421">
          <w:rPr>
            <w:rStyle w:val="Hyperlink"/>
            <w:b/>
          </w:rPr>
          <w:t>Deniability</w:t>
        </w:r>
      </w:hyperlink>
    </w:p>
    <w:p w:rsidR="00AA782C" w:rsidRDefault="004741B9" w:rsidP="001F5421">
      <w:pPr>
        <w:pStyle w:val="ListParagraph"/>
        <w:numPr>
          <w:ilvl w:val="0"/>
          <w:numId w:val="5"/>
        </w:numPr>
        <w:rPr>
          <w:b/>
        </w:rPr>
      </w:pPr>
      <w:hyperlink w:anchor="CliniciansRefuseRecording" w:history="1">
        <w:r w:rsidR="0072372A" w:rsidRPr="001F5421">
          <w:rPr>
            <w:rStyle w:val="Hyperlink"/>
            <w:b/>
          </w:rPr>
          <w:t>Karen Hornberger falsely claiming Clinicians can refuse to be recorded. Privacy law and 184 In the Criminal Code ensure this right. She also justifies being recorded by 2 cameras for almost 24 Hours, and basically claims Sign Language is not communication.</w:t>
        </w:r>
      </w:hyperlink>
    </w:p>
    <w:p w:rsidR="00940CAD" w:rsidRPr="00CA75BF" w:rsidRDefault="004741B9" w:rsidP="00CA75BF">
      <w:pPr>
        <w:pStyle w:val="ListParagraph"/>
        <w:numPr>
          <w:ilvl w:val="0"/>
          <w:numId w:val="5"/>
        </w:numPr>
        <w:rPr>
          <w:rStyle w:val="Hyperlink"/>
          <w:b/>
          <w:color w:val="auto"/>
          <w:u w:val="none"/>
        </w:rPr>
      </w:pPr>
      <w:hyperlink w:anchor="Reccomendation" w:history="1">
        <w:r w:rsidR="00AA782C" w:rsidRPr="001F5421">
          <w:rPr>
            <w:rStyle w:val="Hyperlink"/>
            <w:b/>
          </w:rPr>
          <w:t>Recommendation and Request to NSHA, College and RCMP – Karen Hornberger, Karen Oldfield, and Nicole Boutilier will be terminated with Cause on their HR Files. Any and all severances will be donated to Charity</w:t>
        </w:r>
      </w:hyperlink>
    </w:p>
    <w:p w:rsidR="00CA75BF" w:rsidRPr="00CA75BF" w:rsidRDefault="004741B9" w:rsidP="00CA75BF">
      <w:pPr>
        <w:pStyle w:val="ListParagraph"/>
        <w:numPr>
          <w:ilvl w:val="0"/>
          <w:numId w:val="5"/>
        </w:numPr>
        <w:rPr>
          <w:b/>
        </w:rPr>
      </w:pPr>
      <w:hyperlink w:anchor="SupportingDocuments" w:history="1">
        <w:r w:rsidR="00CA75BF" w:rsidRPr="00CA75BF">
          <w:rPr>
            <w:rStyle w:val="Hyperlink"/>
            <w:b/>
          </w:rPr>
          <w:t>Supporting Documents – TINY URL to Direct Links Mapping and references</w:t>
        </w:r>
      </w:hyperlink>
    </w:p>
    <w:p w:rsidR="00A97508" w:rsidRPr="0089651A" w:rsidRDefault="00A97508" w:rsidP="0089651A">
      <w:pPr>
        <w:shd w:val="clear" w:color="auto" w:fill="FFFFFF"/>
        <w:spacing w:after="240"/>
        <w:rPr>
          <w:color w:val="500050"/>
        </w:rPr>
      </w:pPr>
    </w:p>
    <w:p w:rsidR="00587AA0" w:rsidRPr="00A97508" w:rsidRDefault="00587AA0" w:rsidP="00A97508">
      <w:pPr>
        <w:jc w:val="center"/>
        <w:rPr>
          <w:b/>
          <w:sz w:val="44"/>
        </w:rPr>
      </w:pPr>
      <w:r w:rsidRPr="00A97508">
        <w:rPr>
          <w:b/>
          <w:sz w:val="44"/>
        </w:rPr>
        <w:t xml:space="preserve">Everything I say can be fact checked at </w:t>
      </w:r>
      <w:hyperlink r:id="rId11" w:history="1">
        <w:r w:rsidRPr="00A97508">
          <w:rPr>
            <w:rStyle w:val="Hyperlink"/>
            <w:b/>
            <w:sz w:val="44"/>
          </w:rPr>
          <w:t>www.TheWolfAndTheNeuralNetwork.com</w:t>
        </w:r>
      </w:hyperlink>
    </w:p>
    <w:p w:rsidR="00607D01" w:rsidRDefault="00607D01" w:rsidP="00607D01">
      <w:pPr>
        <w:rPr>
          <w:b/>
        </w:rPr>
      </w:pPr>
    </w:p>
    <w:p w:rsidR="0089651A" w:rsidRDefault="0089651A" w:rsidP="00607D01">
      <w:pPr>
        <w:rPr>
          <w:b/>
        </w:rPr>
      </w:pPr>
    </w:p>
    <w:p w:rsidR="0089651A" w:rsidRDefault="0089651A" w:rsidP="00607D01">
      <w:pPr>
        <w:rPr>
          <w:b/>
        </w:rPr>
      </w:pPr>
    </w:p>
    <w:p w:rsidR="0089651A" w:rsidRDefault="0089651A" w:rsidP="00607D01">
      <w:pPr>
        <w:rPr>
          <w:b/>
        </w:rPr>
      </w:pPr>
    </w:p>
    <w:p w:rsidR="0089651A" w:rsidRDefault="0089651A" w:rsidP="00607D01">
      <w:pPr>
        <w:rPr>
          <w:b/>
        </w:rPr>
      </w:pPr>
    </w:p>
    <w:p w:rsidR="0089651A" w:rsidRDefault="0089651A" w:rsidP="00607D01">
      <w:pPr>
        <w:rPr>
          <w:b/>
        </w:rPr>
      </w:pPr>
    </w:p>
    <w:p w:rsidR="0089651A" w:rsidRDefault="0089651A" w:rsidP="00607D01">
      <w:pPr>
        <w:rPr>
          <w:b/>
        </w:rPr>
      </w:pPr>
    </w:p>
    <w:p w:rsidR="0089651A" w:rsidRDefault="0089651A" w:rsidP="00607D01">
      <w:pPr>
        <w:rPr>
          <w:b/>
        </w:rPr>
      </w:pPr>
    </w:p>
    <w:p w:rsidR="000C5758" w:rsidRDefault="000C5758" w:rsidP="00607D01">
      <w:pPr>
        <w:rPr>
          <w:b/>
        </w:rPr>
      </w:pPr>
    </w:p>
    <w:p w:rsidR="00607D01" w:rsidRPr="000C5758" w:rsidRDefault="00607D01" w:rsidP="000C5758">
      <w:pPr>
        <w:pStyle w:val="ListParagraph"/>
        <w:numPr>
          <w:ilvl w:val="0"/>
          <w:numId w:val="11"/>
        </w:numPr>
        <w:jc w:val="center"/>
        <w:rPr>
          <w:b/>
          <w:u w:val="single"/>
        </w:rPr>
      </w:pPr>
      <w:bookmarkStart w:id="1" w:name="MisrepresentingBokkBag"/>
      <w:r w:rsidRPr="000C5758">
        <w:rPr>
          <w:b/>
          <w:u w:val="single"/>
        </w:rPr>
        <w:lastRenderedPageBreak/>
        <w:t>Karen Hornberger intentionally misrepresented a Privacy issue to polish a Record and Claim Plausible Deniability</w:t>
      </w:r>
      <w:r w:rsidR="00DB772C" w:rsidRPr="000C5758">
        <w:rPr>
          <w:b/>
          <w:u w:val="single"/>
        </w:rPr>
        <w:t xml:space="preserve"> – Regarding My Book bag, Wallet and PHI and the Privacy Breach</w:t>
      </w:r>
    </w:p>
    <w:p w:rsidR="00E16DBA" w:rsidRDefault="004E01EB" w:rsidP="00E16DBA">
      <w:pPr>
        <w:jc w:val="center"/>
        <w:rPr>
          <w:b/>
        </w:rPr>
      </w:pPr>
      <w:r w:rsidRPr="004E01EB">
        <w:rPr>
          <w:b/>
        </w:rPr>
        <w:t>May 25th 2023</w:t>
      </w:r>
      <w:r>
        <w:rPr>
          <w:b/>
        </w:rPr>
        <w:t xml:space="preserve"> - </w:t>
      </w:r>
      <w:r w:rsidRPr="004E01EB">
        <w:rPr>
          <w:b/>
        </w:rPr>
        <w:t xml:space="preserve">Regarding the Fraud Karen Hornberger, and Her Fraudulent Document and Response from - </w:t>
      </w:r>
      <w:hyperlink r:id="rId12" w:history="1">
        <w:r w:rsidRPr="004E01EB">
          <w:rPr>
            <w:rStyle w:val="Hyperlink"/>
            <w:b/>
          </w:rPr>
          <w:t>https://tinyurl.com/f3pr5n8s</w:t>
        </w:r>
      </w:hyperlink>
      <w:r w:rsidR="00F823B7">
        <w:rPr>
          <w:b/>
        </w:rPr>
        <w:t>. While I was denied a lawyer 5 times.</w:t>
      </w:r>
    </w:p>
    <w:p w:rsidR="00E16DBA" w:rsidRDefault="00E16DBA" w:rsidP="00E16DBA">
      <w:pPr>
        <w:rPr>
          <w:rFonts w:cstheme="minorHAnsi"/>
        </w:rPr>
      </w:pPr>
      <w:r w:rsidRPr="00E16DBA">
        <w:rPr>
          <w:rFonts w:cstheme="minorHAnsi"/>
          <w:b/>
        </w:rPr>
        <w:t>October 22</w:t>
      </w:r>
      <w:r w:rsidRPr="00E16DBA">
        <w:rPr>
          <w:rFonts w:cstheme="minorHAnsi"/>
          <w:b/>
          <w:vertAlign w:val="superscript"/>
        </w:rPr>
        <w:t>nd</w:t>
      </w:r>
      <w:r w:rsidRPr="00E16DBA">
        <w:rPr>
          <w:rFonts w:cstheme="minorHAnsi"/>
          <w:b/>
        </w:rPr>
        <w:t xml:space="preserve"> 2022</w:t>
      </w:r>
      <w:r w:rsidRPr="00E16DBA">
        <w:rPr>
          <w:rFonts w:cstheme="minorHAnsi"/>
        </w:rPr>
        <w:t xml:space="preserve"> – Detailed report regarding my false arrest August 2</w:t>
      </w:r>
      <w:r w:rsidRPr="00E16DBA">
        <w:rPr>
          <w:rFonts w:cstheme="minorHAnsi"/>
          <w:vertAlign w:val="superscript"/>
        </w:rPr>
        <w:t>nd</w:t>
      </w:r>
      <w:r w:rsidRPr="00E16DBA">
        <w:rPr>
          <w:rFonts w:cstheme="minorHAnsi"/>
        </w:rPr>
        <w:t xml:space="preserve"> 2022 and then experience with NSHA staff, showing I consistently reported serious abuse. </w:t>
      </w:r>
      <w:r>
        <w:rPr>
          <w:rFonts w:cstheme="minorHAnsi"/>
        </w:rPr>
        <w:t xml:space="preserve">- </w:t>
      </w:r>
      <w:hyperlink r:id="rId13" w:history="1">
        <w:r w:rsidRPr="0041484B">
          <w:rPr>
            <w:rStyle w:val="Hyperlink"/>
            <w:rFonts w:cstheme="minorHAnsi"/>
          </w:rPr>
          <w:t>https://tinyurl.com/yrunkhrc</w:t>
        </w:r>
      </w:hyperlink>
    </w:p>
    <w:bookmarkEnd w:id="1"/>
    <w:p w:rsidR="00542E74" w:rsidRPr="00F1147B" w:rsidRDefault="00607D01" w:rsidP="00542E74">
      <w:pPr>
        <w:rPr>
          <w:rFonts w:ascii="Calibri" w:eastAsia="Times New Roman" w:hAnsi="Calibri" w:cs="Calibri"/>
          <w:color w:val="000000"/>
        </w:rPr>
      </w:pPr>
      <w:r>
        <w:t>NSHA Privacy was engaged to investigate a very serious set of Privacy Violations. But also very serious Human Rights violations</w:t>
      </w:r>
      <w:r w:rsidR="00595A02">
        <w:t xml:space="preserve"> which were directly tied to the accuracy of her investigation</w:t>
      </w:r>
      <w:r>
        <w:t>. Karen Hornberger knew by calling me a liar and misrepresenting me, it would be used to invalidate and discredit my c</w:t>
      </w:r>
      <w:r w:rsidR="00595A02">
        <w:t>laims about other serious abuse which included</w:t>
      </w:r>
      <w:r>
        <w:t xml:space="preserve"> a man standing over me and touching my stomach. She knew how serious </w:t>
      </w:r>
      <w:r w:rsidR="00595A02">
        <w:t>it was to dismiss this so negligently. She knew she was victimizing me.</w:t>
      </w:r>
      <w:r>
        <w:t xml:space="preserve"> </w:t>
      </w:r>
      <w:r w:rsidR="009740FA">
        <w:t xml:space="preserve"> </w:t>
      </w:r>
      <w:r>
        <w:t xml:space="preserve">Below, we’ll go through her reply from </w:t>
      </w:r>
      <w:r w:rsidR="009740FA">
        <w:t>May 25</w:t>
      </w:r>
      <w:r w:rsidR="009740FA" w:rsidRPr="009740FA">
        <w:rPr>
          <w:vertAlign w:val="superscript"/>
        </w:rPr>
        <w:t>th</w:t>
      </w:r>
      <w:r w:rsidR="009740FA">
        <w:t xml:space="preserve"> 2023</w:t>
      </w:r>
      <w:r>
        <w:t xml:space="preserve"> and show she was absolutely wrong</w:t>
      </w:r>
      <w:r w:rsidR="00595A02">
        <w:t>, and absolutely reasonably knew she was wrong and was doing something really bad.</w:t>
      </w:r>
      <w:r>
        <w:t xml:space="preserve"> </w:t>
      </w:r>
      <w:r w:rsidR="00595A02">
        <w:t xml:space="preserve">I will present compelling evidence my </w:t>
      </w:r>
      <w:r w:rsidR="00595A02" w:rsidRPr="00021968">
        <w:rPr>
          <w:color w:val="222222"/>
        </w:rPr>
        <w:t xml:space="preserve">Book Bag -&gt; Wallet -&gt; Health Card (PHI – Privacy Breach), </w:t>
      </w:r>
      <w:r w:rsidR="00F1147B">
        <w:rPr>
          <w:color w:val="222222"/>
        </w:rPr>
        <w:t>ID’s and Financial Information (</w:t>
      </w:r>
      <w:r w:rsidR="00595A02" w:rsidRPr="00021968">
        <w:rPr>
          <w:color w:val="222222"/>
        </w:rPr>
        <w:t>PAGE 73</w:t>
      </w:r>
      <w:r w:rsidR="00595A02">
        <w:rPr>
          <w:color w:val="222222"/>
        </w:rPr>
        <w:t xml:space="preserve"> </w:t>
      </w:r>
      <w:r w:rsidR="00F1147B">
        <w:rPr>
          <w:color w:val="222222"/>
        </w:rPr>
        <w:t xml:space="preserve">- </w:t>
      </w:r>
      <w:r w:rsidR="00F1147B" w:rsidRPr="00F1147B">
        <w:rPr>
          <w:rFonts w:ascii="Calibri" w:eastAsia="Times New Roman" w:hAnsi="Calibri" w:cs="Calibri"/>
          <w:color w:val="000000"/>
        </w:rPr>
        <w:t>Jewers_Medical Record Copy_12 Oct 2023.pdf</w:t>
      </w:r>
      <w:r w:rsidR="00F1147B">
        <w:rPr>
          <w:rFonts w:ascii="Calibri" w:eastAsia="Times New Roman" w:hAnsi="Calibri" w:cs="Calibri"/>
          <w:color w:val="000000"/>
        </w:rPr>
        <w:t xml:space="preserve">) </w:t>
      </w:r>
      <w:r>
        <w:t>was directly involved in Privacy Breach that should have been reported by QE2 and Mount Hope</w:t>
      </w:r>
      <w:r w:rsidR="00595A02">
        <w:t>. And Karen Hornberger absolutely knew it, and proactively tries to polish the record as to intentionally bias anyone reading</w:t>
      </w:r>
      <w:r>
        <w:t>:</w:t>
      </w:r>
    </w:p>
    <w:p w:rsidR="00542E74" w:rsidRPr="00BC2AA5" w:rsidRDefault="00EB7382" w:rsidP="00BC2AA5">
      <w:pPr>
        <w:jc w:val="center"/>
        <w:rPr>
          <w:i/>
        </w:rPr>
      </w:pPr>
      <w:r w:rsidRPr="00BC2AA5">
        <w:rPr>
          <w:b/>
        </w:rPr>
        <w:t xml:space="preserve">Karen </w:t>
      </w:r>
      <w:r w:rsidR="009740FA" w:rsidRPr="00BC2AA5">
        <w:rPr>
          <w:b/>
        </w:rPr>
        <w:t>Hornberger</w:t>
      </w:r>
      <w:r w:rsidRPr="00BC2AA5">
        <w:rPr>
          <w:b/>
        </w:rPr>
        <w:t xml:space="preserve"> </w:t>
      </w:r>
      <w:r w:rsidR="00BC2AA5" w:rsidRPr="00BC2AA5">
        <w:rPr>
          <w:b/>
        </w:rPr>
        <w:t>(May 25</w:t>
      </w:r>
      <w:r w:rsidR="00BC2AA5" w:rsidRPr="00BC2AA5">
        <w:rPr>
          <w:b/>
          <w:vertAlign w:val="superscript"/>
        </w:rPr>
        <w:t>th</w:t>
      </w:r>
      <w:r w:rsidR="00BC2AA5" w:rsidRPr="00BC2AA5">
        <w:rPr>
          <w:b/>
        </w:rPr>
        <w:t xml:space="preserve"> 2023)</w:t>
      </w:r>
      <w:r w:rsidR="00BC2AA5">
        <w:t xml:space="preserve"> </w:t>
      </w:r>
      <w:r w:rsidRPr="00BC2AA5">
        <w:rPr>
          <w:b/>
        </w:rPr>
        <w:t>-</w:t>
      </w:r>
      <w:r w:rsidRPr="00BC2AA5">
        <w:rPr>
          <w:i/>
        </w:rPr>
        <w:t xml:space="preserve"> “The first is regarding your book bag being searched by the Halifax Regional Police (HRP) on August 2nd and 3rd, 2022 at the QEII Emergency Room and then being transferred to Mount Hope where it was accessed by another patient.”</w:t>
      </w:r>
    </w:p>
    <w:p w:rsidR="00EB7382" w:rsidRDefault="009740FA" w:rsidP="00542E74">
      <w:r>
        <w:t xml:space="preserve">Here are just a few </w:t>
      </w:r>
      <w:r w:rsidR="00FE0B50">
        <w:t>entries to show consistency in my claim</w:t>
      </w:r>
      <w:r>
        <w:t>.</w:t>
      </w:r>
      <w:r w:rsidR="00EB7382">
        <w:t xml:space="preserve"> I have maintained in every single interaction</w:t>
      </w:r>
    </w:p>
    <w:p w:rsidR="00EB7382" w:rsidRDefault="00BC2AA5" w:rsidP="009740FA">
      <w:pPr>
        <w:jc w:val="center"/>
      </w:pPr>
      <w:r w:rsidRPr="004A2ACB">
        <w:rPr>
          <w:b/>
        </w:rPr>
        <w:t>Scott Jewers</w:t>
      </w:r>
      <w:r w:rsidR="009740FA" w:rsidRPr="004A2ACB">
        <w:rPr>
          <w:b/>
        </w:rPr>
        <w:t xml:space="preserve"> </w:t>
      </w:r>
      <w:r w:rsidRPr="004A2ACB">
        <w:rPr>
          <w:b/>
        </w:rPr>
        <w:t>(</w:t>
      </w:r>
      <w:r w:rsidR="00EB7382" w:rsidRPr="004A2ACB">
        <w:rPr>
          <w:b/>
        </w:rPr>
        <w:t>August 3</w:t>
      </w:r>
      <w:r w:rsidR="00EB7382" w:rsidRPr="004A2ACB">
        <w:rPr>
          <w:b/>
          <w:vertAlign w:val="superscript"/>
        </w:rPr>
        <w:t>rd</w:t>
      </w:r>
      <w:r w:rsidR="00EB7382" w:rsidRPr="004A2ACB">
        <w:rPr>
          <w:b/>
        </w:rPr>
        <w:t xml:space="preserve"> 2022</w:t>
      </w:r>
      <w:r w:rsidRPr="004A2ACB">
        <w:rPr>
          <w:b/>
        </w:rPr>
        <w:t>)</w:t>
      </w:r>
      <w:r w:rsidR="00EB7382">
        <w:t xml:space="preserve"> – </w:t>
      </w:r>
      <w:r w:rsidR="00EB7382" w:rsidRPr="00BC2AA5">
        <w:rPr>
          <w:i/>
        </w:rPr>
        <w:t>“</w:t>
      </w:r>
      <w:r>
        <w:rPr>
          <w:i/>
        </w:rPr>
        <w:t>...</w:t>
      </w:r>
      <w:r w:rsidR="00EB7382" w:rsidRPr="00BC2AA5">
        <w:rPr>
          <w:i/>
        </w:rPr>
        <w:t>they gave my bookbag to a random man who himself said he was high on drugs who woke up hugging it, went through my wallet seen the money and felt bad</w:t>
      </w:r>
      <w:r>
        <w:rPr>
          <w:i/>
        </w:rPr>
        <w:t>...</w:t>
      </w:r>
      <w:r w:rsidR="00EB7382" w:rsidRPr="00BC2AA5">
        <w:rPr>
          <w:i/>
        </w:rPr>
        <w:t>”</w:t>
      </w:r>
      <w:r w:rsidR="009740FA">
        <w:t xml:space="preserve"> - </w:t>
      </w:r>
      <w:hyperlink r:id="rId14" w:history="1">
        <w:r w:rsidR="009740FA" w:rsidRPr="00996717">
          <w:rPr>
            <w:rStyle w:val="Hyperlink"/>
          </w:rPr>
          <w:t>DIRECT LINK</w:t>
        </w:r>
      </w:hyperlink>
      <w:r w:rsidR="009740FA">
        <w:t xml:space="preserve"> - </w:t>
      </w:r>
      <w:hyperlink r:id="rId15" w:history="1">
        <w:r w:rsidR="00386AA2" w:rsidRPr="0041484B">
          <w:rPr>
            <w:rStyle w:val="Hyperlink"/>
          </w:rPr>
          <w:t>https://tinyurl.com/3t3zdfky</w:t>
        </w:r>
      </w:hyperlink>
      <w:r w:rsidR="00386AA2">
        <w:t xml:space="preserve"> </w:t>
      </w:r>
    </w:p>
    <w:p w:rsidR="00EB7382" w:rsidRPr="009C6BF8" w:rsidRDefault="009740FA" w:rsidP="009C6BF8">
      <w:pPr>
        <w:jc w:val="center"/>
      </w:pPr>
      <w:r w:rsidRPr="004A2ACB">
        <w:rPr>
          <w:b/>
        </w:rPr>
        <w:t xml:space="preserve">Scott Jewers - </w:t>
      </w:r>
      <w:r w:rsidR="00EB7382" w:rsidRPr="004A2ACB">
        <w:rPr>
          <w:b/>
          <w:color w:val="222222"/>
        </w:rPr>
        <w:t>October 22 2022</w:t>
      </w:r>
      <w:r w:rsidR="00EB7382" w:rsidRPr="009C6BF8">
        <w:rPr>
          <w:color w:val="222222"/>
        </w:rPr>
        <w:t xml:space="preserve"> </w:t>
      </w:r>
      <w:r w:rsidR="00BC2AA5" w:rsidRPr="009C6BF8">
        <w:rPr>
          <w:color w:val="222222"/>
        </w:rPr>
        <w:t>–</w:t>
      </w:r>
      <w:r w:rsidR="00EB7382" w:rsidRPr="009C6BF8">
        <w:rPr>
          <w:color w:val="222222"/>
        </w:rPr>
        <w:t xml:space="preserve"> </w:t>
      </w:r>
      <w:r w:rsidR="00BC2AA5" w:rsidRPr="009C6BF8">
        <w:rPr>
          <w:color w:val="222222"/>
        </w:rPr>
        <w:t>“...</w:t>
      </w:r>
      <w:r w:rsidR="00EB7382" w:rsidRPr="009C6BF8">
        <w:rPr>
          <w:i/>
          <w:color w:val="222222"/>
        </w:rPr>
        <w:t>In the Morning when everyone was up, Person A came to me about my book bag. From my understanding, Person A was transferred to Mount Hope by the 2 HRP Officers who heard me talking about JDIrving paying millions of dollars to not go to jail. Person A told me that they went through my bag, including my Wallet and my ID’s and asked if I wanted to “Rock, Paper, and scissors for one of the $20’s</w:t>
      </w:r>
      <w:r w:rsidR="00BC2AA5" w:rsidRPr="009C6BF8">
        <w:rPr>
          <w:i/>
          <w:color w:val="222222"/>
        </w:rPr>
        <w:t>...</w:t>
      </w:r>
      <w:r w:rsidR="00EB7382" w:rsidRPr="009C6BF8">
        <w:rPr>
          <w:i/>
          <w:color w:val="222222"/>
        </w:rPr>
        <w:t>”</w:t>
      </w:r>
      <w:r w:rsidR="009C6BF8" w:rsidRPr="009C6BF8">
        <w:rPr>
          <w:i/>
          <w:color w:val="222222"/>
        </w:rPr>
        <w:t xml:space="preserve"> - </w:t>
      </w:r>
      <w:hyperlink r:id="rId16" w:history="1">
        <w:r w:rsidR="009C6BF8" w:rsidRPr="00996717">
          <w:rPr>
            <w:rStyle w:val="Hyperlink"/>
          </w:rPr>
          <w:t>DIRECT LINK</w:t>
        </w:r>
      </w:hyperlink>
      <w:r w:rsidR="009C6BF8">
        <w:t xml:space="preserve"> - </w:t>
      </w:r>
      <w:hyperlink r:id="rId17" w:history="1">
        <w:r w:rsidR="009C6BF8" w:rsidRPr="00A20368">
          <w:rPr>
            <w:rStyle w:val="Hyperlink"/>
          </w:rPr>
          <w:t>https://tinyurl.com/29bmv67z</w:t>
        </w:r>
      </w:hyperlink>
    </w:p>
    <w:p w:rsidR="00BC2AA5" w:rsidRPr="004A2ACB" w:rsidRDefault="009740FA" w:rsidP="009740FA">
      <w:pPr>
        <w:shd w:val="clear" w:color="auto" w:fill="FFFFFF"/>
        <w:rPr>
          <w:b/>
          <w:color w:val="FF0000"/>
        </w:rPr>
      </w:pPr>
      <w:r w:rsidRPr="004A2ACB">
        <w:rPr>
          <w:b/>
          <w:color w:val="FF0000"/>
        </w:rPr>
        <w:t xml:space="preserve">Now here </w:t>
      </w:r>
      <w:r w:rsidR="009C6BF8" w:rsidRPr="004A2ACB">
        <w:rPr>
          <w:b/>
          <w:color w:val="FF0000"/>
        </w:rPr>
        <w:t>are the</w:t>
      </w:r>
      <w:r w:rsidR="00BC2AA5" w:rsidRPr="004A2ACB">
        <w:rPr>
          <w:b/>
          <w:color w:val="FF0000"/>
        </w:rPr>
        <w:t> Notes from Mount Hope</w:t>
      </w:r>
      <w:r w:rsidR="00F671D1">
        <w:rPr>
          <w:b/>
          <w:color w:val="FF0000"/>
        </w:rPr>
        <w:t xml:space="preserve"> (all supporting images and screen shots of NSHA own record are attached to this Email)</w:t>
      </w:r>
      <w:r w:rsidR="009C6BF8" w:rsidRPr="004A2ACB">
        <w:rPr>
          <w:b/>
          <w:color w:val="FF0000"/>
        </w:rPr>
        <w:t>:</w:t>
      </w:r>
    </w:p>
    <w:p w:rsidR="00BC2AA5" w:rsidRDefault="00BC2AA5" w:rsidP="00BC2AA5">
      <w:pPr>
        <w:shd w:val="clear" w:color="auto" w:fill="FFFFFF"/>
        <w:spacing w:line="235" w:lineRule="atLeast"/>
        <w:jc w:val="center"/>
        <w:rPr>
          <w:rFonts w:ascii="Calibri" w:hAnsi="Calibri" w:cs="Calibri"/>
          <w:color w:val="222222"/>
        </w:rPr>
      </w:pPr>
      <w:r w:rsidRPr="00F671D1">
        <w:rPr>
          <w:rFonts w:asciiTheme="majorHAnsi" w:hAnsiTheme="majorHAnsi" w:cstheme="majorHAnsi"/>
          <w:b/>
          <w:color w:val="222222"/>
        </w:rPr>
        <w:t>January 15th 2024 -</w:t>
      </w:r>
      <w:r w:rsidRPr="00F671D1">
        <w:rPr>
          <w:rFonts w:asciiTheme="majorHAnsi" w:hAnsiTheme="majorHAnsi" w:cstheme="majorHAnsi"/>
          <w:color w:val="050505"/>
        </w:rPr>
        <w:t xml:space="preserve"> </w:t>
      </w:r>
      <w:r w:rsidRPr="00F671D1">
        <w:rPr>
          <w:rFonts w:asciiTheme="majorHAnsi" w:hAnsiTheme="majorHAnsi" w:cstheme="majorHAnsi"/>
          <w:i/>
          <w:color w:val="050505"/>
        </w:rPr>
        <w:t>"There is no evidence to suggest Dr. Murphy had anything to do with the transportation of your belongings to Mount Hope, </w:t>
      </w:r>
      <w:r w:rsidRPr="00F671D1">
        <w:rPr>
          <w:rFonts w:asciiTheme="majorHAnsi" w:hAnsiTheme="majorHAnsi" w:cstheme="majorHAnsi"/>
          <w:b/>
          <w:bCs/>
          <w:i/>
          <w:color w:val="FF0000"/>
        </w:rPr>
        <w:t>or that this was done prior to you being</w:t>
      </w:r>
      <w:r w:rsidRPr="00BC2AA5">
        <w:rPr>
          <w:rFonts w:ascii="Segoe UI Historic" w:hAnsi="Segoe UI Historic" w:cs="Segoe UI Historic"/>
          <w:b/>
          <w:bCs/>
          <w:i/>
          <w:color w:val="FF0000"/>
          <w:sz w:val="23"/>
          <w:szCs w:val="23"/>
        </w:rPr>
        <w:t xml:space="preserve"> transferred there.</w:t>
      </w:r>
      <w:r w:rsidRPr="00BC2AA5">
        <w:rPr>
          <w:rFonts w:ascii="Segoe UI Historic" w:hAnsi="Segoe UI Historic" w:cs="Segoe UI Historic"/>
          <w:i/>
          <w:color w:val="050505"/>
          <w:sz w:val="23"/>
          <w:szCs w:val="23"/>
        </w:rPr>
        <w:t>"</w:t>
      </w:r>
    </w:p>
    <w:p w:rsidR="00BC2AA5" w:rsidRDefault="00BC2AA5" w:rsidP="00BC2AA5">
      <w:pPr>
        <w:shd w:val="clear" w:color="auto" w:fill="FFFFFF"/>
        <w:spacing w:line="235" w:lineRule="atLeast"/>
        <w:jc w:val="center"/>
        <w:rPr>
          <w:rFonts w:ascii="Calibri" w:hAnsi="Calibri" w:cs="Calibri"/>
          <w:color w:val="500050"/>
        </w:rPr>
      </w:pPr>
      <w:r>
        <w:rPr>
          <w:rFonts w:ascii="Segoe UI Historic" w:hAnsi="Segoe UI Historic" w:cs="Segoe UI Historic"/>
          <w:b/>
          <w:bCs/>
          <w:color w:val="050505"/>
          <w:sz w:val="23"/>
          <w:szCs w:val="23"/>
        </w:rPr>
        <w:t>HERE IS FROM THEIR INTERNAL NOTES AT MOUNT HOPE</w:t>
      </w:r>
    </w:p>
    <w:p w:rsidR="00BC2AA5" w:rsidRPr="00F671D1" w:rsidRDefault="00BC2AA5" w:rsidP="00BC2AA5">
      <w:pPr>
        <w:shd w:val="clear" w:color="auto" w:fill="FFFFFF"/>
        <w:spacing w:line="235" w:lineRule="atLeast"/>
        <w:jc w:val="center"/>
        <w:rPr>
          <w:rFonts w:asciiTheme="majorHAnsi" w:hAnsiTheme="majorHAnsi" w:cstheme="majorHAnsi"/>
          <w:color w:val="222222"/>
        </w:rPr>
      </w:pPr>
      <w:r w:rsidRPr="00BC2AA5">
        <w:rPr>
          <w:b/>
          <w:color w:val="222222"/>
        </w:rPr>
        <w:lastRenderedPageBreak/>
        <w:t>August 3rd 2022</w:t>
      </w:r>
      <w:r>
        <w:rPr>
          <w:rFonts w:ascii="Segoe UI Historic" w:hAnsi="Segoe UI Historic" w:cs="Segoe UI Historic"/>
          <w:color w:val="050505"/>
          <w:sz w:val="23"/>
          <w:szCs w:val="23"/>
        </w:rPr>
        <w:t xml:space="preserve"> - </w:t>
      </w:r>
      <w:r w:rsidRPr="00BC2AA5">
        <w:rPr>
          <w:rFonts w:ascii="Segoe UI Historic" w:hAnsi="Segoe UI Historic" w:cs="Segoe UI Historic"/>
          <w:i/>
          <w:color w:val="050505"/>
          <w:sz w:val="23"/>
          <w:szCs w:val="23"/>
        </w:rPr>
        <w:t>“</w:t>
      </w:r>
      <w:r w:rsidRPr="00F671D1">
        <w:rPr>
          <w:rFonts w:asciiTheme="majorHAnsi" w:hAnsiTheme="majorHAnsi" w:cstheme="majorHAnsi"/>
          <w:b/>
          <w:bCs/>
          <w:i/>
          <w:color w:val="FF0000"/>
        </w:rPr>
        <w:t>the clients belongings including wallet was brought to the unit with the previous client mistakenly. </w:t>
      </w:r>
      <w:r w:rsidRPr="00F671D1">
        <w:rPr>
          <w:rFonts w:asciiTheme="majorHAnsi" w:hAnsiTheme="majorHAnsi" w:cstheme="majorHAnsi"/>
          <w:i/>
          <w:color w:val="050505"/>
        </w:rPr>
        <w:t>Scotts brown leather wallet and contents as per valuables disclaimer are in the locked cabinet”</w:t>
      </w:r>
      <w:r w:rsidR="00DC492F">
        <w:rPr>
          <w:rFonts w:asciiTheme="majorHAnsi" w:hAnsiTheme="majorHAnsi" w:cstheme="majorHAnsi"/>
          <w:i/>
          <w:color w:val="050505"/>
        </w:rPr>
        <w:t xml:space="preserve">- </w:t>
      </w:r>
    </w:p>
    <w:tbl>
      <w:tblPr>
        <w:tblW w:w="8260" w:type="dxa"/>
        <w:tblCellMar>
          <w:left w:w="0" w:type="dxa"/>
          <w:right w:w="0" w:type="dxa"/>
        </w:tblCellMar>
        <w:tblLook w:val="04A0" w:firstRow="1" w:lastRow="0" w:firstColumn="1" w:lastColumn="0" w:noHBand="0" w:noVBand="1"/>
      </w:tblPr>
      <w:tblGrid>
        <w:gridCol w:w="9360"/>
      </w:tblGrid>
      <w:tr w:rsidR="00BC2AA5" w:rsidTr="004E03E6">
        <w:trPr>
          <w:trHeight w:val="300"/>
        </w:trPr>
        <w:tc>
          <w:tcPr>
            <w:tcW w:w="8260" w:type="dxa"/>
            <w:tcBorders>
              <w:top w:val="nil"/>
              <w:left w:val="nil"/>
              <w:bottom w:val="nil"/>
              <w:right w:val="nil"/>
            </w:tcBorders>
            <w:tcMar>
              <w:top w:w="15" w:type="dxa"/>
              <w:left w:w="15" w:type="dxa"/>
              <w:bottom w:w="0" w:type="dxa"/>
              <w:right w:w="15" w:type="dxa"/>
            </w:tcMar>
            <w:vAlign w:val="bottom"/>
            <w:hideMark/>
          </w:tcPr>
          <w:p w:rsidR="003822CD" w:rsidRDefault="003822CD" w:rsidP="003822CD">
            <w:pPr>
              <w:rPr>
                <w:rFonts w:asciiTheme="majorHAnsi" w:hAnsiTheme="majorHAnsi" w:cstheme="majorHAnsi"/>
                <w:b/>
                <w:bCs/>
                <w:i/>
                <w:color w:val="FF0000"/>
              </w:rPr>
            </w:pPr>
          </w:p>
          <w:p w:rsidR="003822CD" w:rsidRDefault="003822CD" w:rsidP="00BC2AA5">
            <w:pPr>
              <w:jc w:val="center"/>
              <w:rPr>
                <w:rFonts w:asciiTheme="majorHAnsi" w:hAnsiTheme="majorHAnsi" w:cstheme="majorHAnsi"/>
                <w:b/>
                <w:bCs/>
                <w:i/>
                <w:color w:val="FF0000"/>
              </w:rPr>
            </w:pPr>
          </w:p>
          <w:p w:rsidR="003B6045" w:rsidRDefault="003B6045" w:rsidP="00BC2AA5">
            <w:pPr>
              <w:jc w:val="center"/>
              <w:rPr>
                <w:rFonts w:asciiTheme="majorHAnsi" w:hAnsiTheme="majorHAnsi" w:cstheme="majorHAnsi"/>
                <w:b/>
                <w:bCs/>
                <w:i/>
                <w:color w:val="FF0000"/>
              </w:rPr>
            </w:pPr>
            <w:r>
              <w:rPr>
                <w:rFonts w:ascii="Segoe UI Historic" w:hAnsi="Segoe UI Historic" w:cs="Segoe UI Historic"/>
                <w:noProof/>
                <w:color w:val="050505"/>
                <w:sz w:val="23"/>
                <w:szCs w:val="23"/>
                <w:shd w:val="clear" w:color="auto" w:fill="FFFFFF"/>
              </w:rPr>
              <w:drawing>
                <wp:inline distT="0" distB="0" distL="0" distR="0">
                  <wp:extent cx="5934075" cy="2647950"/>
                  <wp:effectExtent l="0" t="0" r="9525" b="0"/>
                  <wp:docPr id="1" name="Picture 1" descr="Image showing about my book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ing about my bookba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075" cy="2647950"/>
                          </a:xfrm>
                          <a:prstGeom prst="rect">
                            <a:avLst/>
                          </a:prstGeom>
                          <a:noFill/>
                          <a:ln>
                            <a:noFill/>
                          </a:ln>
                        </pic:spPr>
                      </pic:pic>
                    </a:graphicData>
                  </a:graphic>
                </wp:inline>
              </w:drawing>
            </w:r>
          </w:p>
          <w:p w:rsidR="00833275" w:rsidRDefault="00833275" w:rsidP="00DC47BD">
            <w:pPr>
              <w:jc w:val="center"/>
              <w:rPr>
                <w:rStyle w:val="Hyperlink"/>
                <w:rFonts w:cstheme="minorHAnsi"/>
              </w:rPr>
            </w:pPr>
            <w:r w:rsidRPr="00833275">
              <w:rPr>
                <w:rFonts w:asciiTheme="majorHAnsi" w:hAnsiTheme="majorHAnsi" w:cstheme="majorHAnsi"/>
                <w:color w:val="222222"/>
              </w:rPr>
              <w:t>Direct Link with Images, showing the breach</w:t>
            </w:r>
            <w:r w:rsidR="00386AA2">
              <w:rPr>
                <w:rFonts w:asciiTheme="majorHAnsi" w:hAnsiTheme="majorHAnsi" w:cstheme="majorHAnsi"/>
                <w:color w:val="222222"/>
              </w:rPr>
              <w:t xml:space="preserve"> and notes from staff recording it</w:t>
            </w:r>
            <w:r>
              <w:rPr>
                <w:rFonts w:asciiTheme="majorHAnsi" w:hAnsiTheme="majorHAnsi" w:cstheme="majorHAnsi"/>
                <w:color w:val="222222"/>
              </w:rPr>
              <w:t xml:space="preserve"> - </w:t>
            </w:r>
            <w:hyperlink r:id="rId19" w:history="1">
              <w:r w:rsidRPr="00833275">
                <w:rPr>
                  <w:rStyle w:val="Hyperlink"/>
                  <w:rFonts w:asciiTheme="majorHAnsi" w:hAnsiTheme="majorHAnsi" w:cstheme="majorHAnsi"/>
                  <w:b/>
                </w:rPr>
                <w:t>Direct Link</w:t>
              </w:r>
            </w:hyperlink>
            <w:r>
              <w:rPr>
                <w:rStyle w:val="Hyperlink"/>
                <w:rFonts w:cstheme="minorHAnsi"/>
              </w:rPr>
              <w:t xml:space="preserve"> - </w:t>
            </w:r>
            <w:hyperlink r:id="rId20" w:history="1">
              <w:r w:rsidRPr="00833275">
                <w:rPr>
                  <w:rStyle w:val="Hyperlink"/>
                  <w:rFonts w:cstheme="minorHAnsi"/>
                </w:rPr>
                <w:t>https://tinyurl.com/bdh67fuc</w:t>
              </w:r>
            </w:hyperlink>
          </w:p>
          <w:p w:rsidR="003822CD" w:rsidRDefault="003822CD" w:rsidP="00DC47BD">
            <w:pPr>
              <w:jc w:val="center"/>
              <w:rPr>
                <w:rStyle w:val="Hyperlink"/>
              </w:rPr>
            </w:pPr>
          </w:p>
          <w:p w:rsidR="003822CD" w:rsidRDefault="003822CD" w:rsidP="003822CD">
            <w:pPr>
              <w:jc w:val="center"/>
              <w:rPr>
                <w:rFonts w:asciiTheme="majorHAnsi" w:hAnsiTheme="majorHAnsi" w:cstheme="majorHAnsi"/>
                <w:b/>
                <w:bCs/>
                <w:i/>
                <w:color w:val="FF0000"/>
              </w:rPr>
            </w:pPr>
            <w:r w:rsidRPr="00F671D1">
              <w:rPr>
                <w:rFonts w:asciiTheme="majorHAnsi" w:hAnsiTheme="majorHAnsi" w:cstheme="majorHAnsi"/>
                <w:b/>
                <w:bCs/>
                <w:color w:val="FF0000"/>
              </w:rPr>
              <w:t xml:space="preserve">January 15th 2024 - </w:t>
            </w:r>
            <w:r w:rsidRPr="00F671D1">
              <w:rPr>
                <w:rFonts w:asciiTheme="majorHAnsi" w:hAnsiTheme="majorHAnsi" w:cstheme="majorHAnsi"/>
                <w:b/>
                <w:bCs/>
                <w:i/>
                <w:color w:val="FF0000"/>
              </w:rPr>
              <w:t>"Dr. Murphy acknowledges that her documentation of the encounter was incomplete."</w:t>
            </w:r>
            <w:r>
              <w:rPr>
                <w:rFonts w:asciiTheme="majorHAnsi" w:hAnsiTheme="majorHAnsi" w:cstheme="majorHAnsi"/>
                <w:b/>
                <w:bCs/>
                <w:i/>
                <w:color w:val="FF0000"/>
              </w:rPr>
              <w:t xml:space="preserve"> - </w:t>
            </w:r>
            <w:hyperlink r:id="rId21" w:history="1">
              <w:r w:rsidRPr="0041484B">
                <w:rPr>
                  <w:rStyle w:val="Hyperlink"/>
                  <w:rFonts w:asciiTheme="majorHAnsi" w:hAnsiTheme="majorHAnsi" w:cstheme="majorHAnsi"/>
                  <w:b/>
                  <w:bCs/>
                  <w:i/>
                </w:rPr>
                <w:t>https://tinyurl.com/4rn5bv9c</w:t>
              </w:r>
            </w:hyperlink>
            <w:r>
              <w:rPr>
                <w:rFonts w:asciiTheme="majorHAnsi" w:hAnsiTheme="majorHAnsi" w:cstheme="majorHAnsi"/>
                <w:b/>
                <w:bCs/>
                <w:i/>
                <w:color w:val="FF0000"/>
              </w:rPr>
              <w:t xml:space="preserve"> </w:t>
            </w:r>
          </w:p>
          <w:p w:rsidR="003822CD" w:rsidRPr="00386AA2" w:rsidRDefault="003822CD" w:rsidP="003822CD">
            <w:pPr>
              <w:rPr>
                <w:rFonts w:cstheme="minorHAnsi"/>
              </w:rPr>
            </w:pPr>
            <w:r w:rsidRPr="003822CD">
              <w:rPr>
                <w:rFonts w:cstheme="minorHAnsi"/>
                <w:noProof/>
              </w:rPr>
              <w:drawing>
                <wp:inline distT="0" distB="0" distL="0" distR="0" wp14:anchorId="46D3AEF4" wp14:editId="147BFAB4">
                  <wp:extent cx="5943600" cy="1196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196975"/>
                          </a:xfrm>
                          <a:prstGeom prst="rect">
                            <a:avLst/>
                          </a:prstGeom>
                        </pic:spPr>
                      </pic:pic>
                    </a:graphicData>
                  </a:graphic>
                </wp:inline>
              </w:drawing>
            </w:r>
          </w:p>
        </w:tc>
      </w:tr>
    </w:tbl>
    <w:p w:rsidR="009740FA" w:rsidRDefault="00BC2AA5" w:rsidP="00FE0B50">
      <w:pPr>
        <w:shd w:val="clear" w:color="auto" w:fill="FFFFFF"/>
        <w:rPr>
          <w:rFonts w:asciiTheme="majorHAnsi" w:hAnsiTheme="majorHAnsi" w:cstheme="majorHAnsi"/>
          <w:color w:val="222222"/>
        </w:rPr>
      </w:pPr>
      <w:r w:rsidRPr="00F671D1">
        <w:rPr>
          <w:rFonts w:asciiTheme="majorHAnsi" w:hAnsiTheme="majorHAnsi" w:cstheme="majorHAnsi"/>
          <w:color w:val="222222"/>
        </w:rPr>
        <w:t>While, on a separate page they listed the contents of my wallet.</w:t>
      </w:r>
      <w:r w:rsidR="00DE6EF0" w:rsidRPr="00F671D1">
        <w:rPr>
          <w:rFonts w:asciiTheme="majorHAnsi" w:hAnsiTheme="majorHAnsi" w:cstheme="majorHAnsi"/>
          <w:color w:val="222222"/>
        </w:rPr>
        <w:t xml:space="preserve"> Further confirming </w:t>
      </w:r>
      <w:r w:rsidR="00D62E36" w:rsidRPr="00F671D1">
        <w:rPr>
          <w:rFonts w:asciiTheme="majorHAnsi" w:hAnsiTheme="majorHAnsi" w:cstheme="majorHAnsi"/>
          <w:color w:val="222222"/>
        </w:rPr>
        <w:t>exactly</w:t>
      </w:r>
      <w:r w:rsidR="00DE6EF0" w:rsidRPr="00F671D1">
        <w:rPr>
          <w:rFonts w:asciiTheme="majorHAnsi" w:hAnsiTheme="majorHAnsi" w:cstheme="majorHAnsi"/>
          <w:color w:val="222222"/>
        </w:rPr>
        <w:t xml:space="preserve"> what I’ve I was saying all </w:t>
      </w:r>
      <w:r w:rsidR="00D62E36">
        <w:rPr>
          <w:rFonts w:asciiTheme="majorHAnsi" w:hAnsiTheme="majorHAnsi" w:cstheme="majorHAnsi"/>
          <w:color w:val="222222"/>
        </w:rPr>
        <w:t>along, it states “</w:t>
      </w:r>
      <w:r w:rsidR="00DE6EF0" w:rsidRPr="00F671D1">
        <w:rPr>
          <w:rFonts w:asciiTheme="majorHAnsi" w:hAnsiTheme="majorHAnsi" w:cstheme="majorHAnsi"/>
          <w:b/>
          <w:bCs/>
          <w:color w:val="FF0000"/>
        </w:rPr>
        <w:t xml:space="preserve">Brown Leather Wallet Contents -&gt; health card ending in XXX, -&gt; Drivers </w:t>
      </w:r>
      <w:r w:rsidR="004A2ACB" w:rsidRPr="00F671D1">
        <w:rPr>
          <w:rFonts w:asciiTheme="majorHAnsi" w:hAnsiTheme="majorHAnsi" w:cstheme="majorHAnsi"/>
          <w:b/>
          <w:bCs/>
          <w:color w:val="FF0000"/>
        </w:rPr>
        <w:t>License</w:t>
      </w:r>
      <w:r w:rsidR="00DE6EF0" w:rsidRPr="00F671D1">
        <w:rPr>
          <w:rFonts w:asciiTheme="majorHAnsi" w:hAnsiTheme="majorHAnsi" w:cstheme="majorHAnsi"/>
          <w:b/>
          <w:bCs/>
          <w:color w:val="FF0000"/>
        </w:rPr>
        <w:t xml:space="preserve"> -&gt; +$40.00 CASH -&gt; Scotiabank</w:t>
      </w:r>
      <w:r w:rsidR="009740FA" w:rsidRPr="00F671D1">
        <w:rPr>
          <w:rFonts w:asciiTheme="majorHAnsi" w:hAnsiTheme="majorHAnsi" w:cstheme="majorHAnsi"/>
          <w:b/>
          <w:bCs/>
          <w:color w:val="FF0000"/>
        </w:rPr>
        <w:t>"</w:t>
      </w:r>
      <w:r w:rsidR="00F671D1">
        <w:rPr>
          <w:rFonts w:asciiTheme="majorHAnsi" w:hAnsiTheme="majorHAnsi" w:cstheme="majorHAnsi"/>
          <w:color w:val="222222"/>
        </w:rPr>
        <w:t xml:space="preserve">. </w:t>
      </w:r>
      <w:r w:rsidR="009740FA" w:rsidRPr="00F671D1">
        <w:rPr>
          <w:rFonts w:asciiTheme="majorHAnsi" w:hAnsiTheme="majorHAnsi" w:cstheme="majorHAnsi"/>
          <w:color w:val="222222"/>
        </w:rPr>
        <w:t>Providing SIGNIFICANT support for what I'm saying and have been saying. It shows my health card was in there, and as the Health Card is PHI parties absolutely had to report the Privacy Breach. Along with Financial and Identity Privacy Breaches.</w:t>
      </w:r>
    </w:p>
    <w:p w:rsidR="00CA1CC1" w:rsidRDefault="00CA1CC1" w:rsidP="00CA1CC1">
      <w:pPr>
        <w:shd w:val="clear" w:color="auto" w:fill="FFFFFF"/>
        <w:jc w:val="center"/>
        <w:rPr>
          <w:rFonts w:asciiTheme="majorHAnsi" w:hAnsiTheme="majorHAnsi" w:cstheme="majorHAnsi"/>
          <w:color w:val="222222"/>
        </w:rPr>
      </w:pPr>
      <w:r w:rsidRPr="004D40AA">
        <w:rPr>
          <w:rFonts w:eastAsia="Times New Roman" w:cstheme="minorHAnsi"/>
          <w:noProof/>
          <w:color w:val="222222"/>
        </w:rPr>
        <w:lastRenderedPageBreak/>
        <w:drawing>
          <wp:inline distT="0" distB="0" distL="0" distR="0" wp14:anchorId="61A1A21D" wp14:editId="10D52B8C">
            <wp:extent cx="3715268" cy="199100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15268" cy="1991003"/>
                    </a:xfrm>
                    <a:prstGeom prst="rect">
                      <a:avLst/>
                    </a:prstGeom>
                  </pic:spPr>
                </pic:pic>
              </a:graphicData>
            </a:graphic>
          </wp:inline>
        </w:drawing>
      </w:r>
    </w:p>
    <w:p w:rsidR="00CA1CC1" w:rsidRPr="00F671D1" w:rsidRDefault="00CA1CC1" w:rsidP="00CA1CC1">
      <w:pPr>
        <w:shd w:val="clear" w:color="auto" w:fill="FFFFFF"/>
        <w:jc w:val="center"/>
        <w:rPr>
          <w:rFonts w:asciiTheme="majorHAnsi" w:hAnsiTheme="majorHAnsi" w:cstheme="majorHAnsi"/>
          <w:color w:val="222222"/>
        </w:rPr>
      </w:pPr>
      <w:r>
        <w:t>(</w:t>
      </w:r>
      <w:hyperlink r:id="rId24" w:history="1">
        <w:r w:rsidRPr="000D3891">
          <w:rPr>
            <w:rStyle w:val="Hyperlink"/>
          </w:rPr>
          <w:t>Direct Link</w:t>
        </w:r>
      </w:hyperlink>
      <w:r>
        <w:t xml:space="preserve"> - </w:t>
      </w:r>
      <w:hyperlink r:id="rId25" w:history="1">
        <w:r w:rsidRPr="0041484B">
          <w:rPr>
            <w:rStyle w:val="Hyperlink"/>
          </w:rPr>
          <w:t>https://tinyurl.com/bdh67fuc</w:t>
        </w:r>
      </w:hyperlink>
      <w:r>
        <w:t>.)</w:t>
      </w:r>
    </w:p>
    <w:p w:rsidR="00C12844" w:rsidRPr="00237A5C" w:rsidRDefault="009740FA" w:rsidP="00C12844">
      <w:pPr>
        <w:shd w:val="clear" w:color="auto" w:fill="FFFFFF"/>
        <w:spacing w:after="240"/>
        <w:rPr>
          <w:rFonts w:ascii="Arial" w:hAnsi="Arial" w:cs="Arial"/>
          <w:b/>
          <w:bCs/>
          <w:color w:val="222222"/>
        </w:rPr>
      </w:pPr>
      <w:r w:rsidRPr="00237A5C">
        <w:rPr>
          <w:rFonts w:asciiTheme="majorHAnsi" w:hAnsiTheme="majorHAnsi" w:cstheme="majorHAnsi"/>
          <w:b/>
          <w:color w:val="222222"/>
        </w:rPr>
        <w:t xml:space="preserve">This is a direct Quote from NSHA Policy. </w:t>
      </w:r>
      <w:r w:rsidR="00F671D1" w:rsidRPr="00237A5C">
        <w:rPr>
          <w:rFonts w:asciiTheme="majorHAnsi" w:hAnsiTheme="majorHAnsi" w:cstheme="majorHAnsi"/>
          <w:b/>
          <w:color w:val="222222"/>
        </w:rPr>
        <w:t>Literally signed</w:t>
      </w:r>
      <w:r w:rsidRPr="00237A5C">
        <w:rPr>
          <w:rFonts w:asciiTheme="majorHAnsi" w:hAnsiTheme="majorHAnsi" w:cstheme="majorHAnsi"/>
          <w:b/>
          <w:color w:val="222222"/>
        </w:rPr>
        <w:t xml:space="preserve"> off on by the Fraud and Director of Privacy Karen Hornberger:</w:t>
      </w:r>
      <w:r w:rsidR="00C12844">
        <w:rPr>
          <w:rFonts w:ascii="Arial" w:hAnsi="Arial" w:cs="Arial"/>
          <w:b/>
          <w:bCs/>
          <w:color w:val="222222"/>
        </w:rPr>
        <w:fldChar w:fldCharType="begin"/>
      </w:r>
      <w:r w:rsidR="00C12844" w:rsidRPr="00237A5C">
        <w:rPr>
          <w:rFonts w:ascii="Arial" w:hAnsi="Arial" w:cs="Arial"/>
          <w:b/>
          <w:bCs/>
          <w:color w:val="222222"/>
        </w:rPr>
        <w:instrText xml:space="preserve"> HYPERLINK "https://www.cdha.nshealth.ca/system/files/sites/documents/c-privacy-confidentiality.pdf" </w:instrText>
      </w:r>
      <w:r w:rsidR="00C12844">
        <w:rPr>
          <w:rFonts w:ascii="Arial" w:hAnsi="Arial" w:cs="Arial"/>
          <w:b/>
          <w:bCs/>
          <w:color w:val="222222"/>
        </w:rPr>
        <w:fldChar w:fldCharType="separate"/>
      </w:r>
    </w:p>
    <w:p w:rsidR="00C12844" w:rsidRPr="00C12844" w:rsidRDefault="00C12844" w:rsidP="00C12844">
      <w:pPr>
        <w:pStyle w:val="Heading3"/>
        <w:spacing w:before="270" w:beforeAutospacing="0" w:after="45" w:afterAutospacing="0"/>
        <w:jc w:val="center"/>
        <w:rPr>
          <w:rFonts w:ascii="Arial" w:eastAsiaTheme="minorHAnsi" w:hAnsi="Arial" w:cs="Arial"/>
          <w:color w:val="222222"/>
          <w:sz w:val="22"/>
          <w:szCs w:val="22"/>
        </w:rPr>
      </w:pPr>
      <w:r w:rsidRPr="00C12844">
        <w:rPr>
          <w:rFonts w:ascii="Arial" w:eastAsiaTheme="minorHAnsi" w:hAnsi="Arial" w:cs="Arial"/>
          <w:color w:val="222222"/>
          <w:sz w:val="22"/>
          <w:szCs w:val="22"/>
        </w:rPr>
        <w:t>Privacy &amp; Confidentiality</w:t>
      </w:r>
    </w:p>
    <w:p w:rsidR="00C12844" w:rsidRDefault="00C12844" w:rsidP="00C12844">
      <w:pPr>
        <w:shd w:val="clear" w:color="auto" w:fill="FFFFFF"/>
        <w:spacing w:after="240"/>
        <w:rPr>
          <w:rStyle w:val="im"/>
          <w:color w:val="500050"/>
        </w:rPr>
      </w:pPr>
      <w:r>
        <w:fldChar w:fldCharType="end"/>
      </w:r>
      <w:r w:rsidRPr="00EE3CD4">
        <w:rPr>
          <w:rFonts w:ascii="Arial" w:hAnsi="Arial" w:cs="Arial"/>
          <w:b/>
          <w:bCs/>
          <w:color w:val="222222"/>
        </w:rPr>
        <w:t xml:space="preserve"> https://www.cdha.nshealth.ca/system/files/sites/documents/c-privacy-confidentiality.pdf</w:t>
      </w:r>
    </w:p>
    <w:p w:rsidR="009740FA" w:rsidRDefault="009740FA" w:rsidP="009740FA">
      <w:pPr>
        <w:shd w:val="clear" w:color="auto" w:fill="FFFFFF"/>
        <w:spacing w:after="0"/>
        <w:jc w:val="center"/>
      </w:pPr>
      <w:r>
        <w:rPr>
          <w:rFonts w:ascii="Arial" w:hAnsi="Arial" w:cs="Arial"/>
          <w:i/>
          <w:iCs/>
          <w:color w:val="500050"/>
        </w:rPr>
        <w:t>“Privacy Breaches – An incident where PHI entrusted to you/organization is lost, stolen or subject to unauthorized access, use, disclosure, copying or modifying”. All Breaches MUST be reported in SIMS system or to the Privacy for Investigation”</w:t>
      </w:r>
      <w:r w:rsidR="00EE3CD4">
        <w:rPr>
          <w:rFonts w:ascii="Arial" w:hAnsi="Arial" w:cs="Arial"/>
          <w:i/>
          <w:iCs/>
          <w:color w:val="500050"/>
        </w:rPr>
        <w:t xml:space="preserve"> - </w:t>
      </w:r>
    </w:p>
    <w:p w:rsidR="009740FA" w:rsidRDefault="009740FA" w:rsidP="009740FA">
      <w:pPr>
        <w:shd w:val="clear" w:color="auto" w:fill="FFFFFF"/>
        <w:jc w:val="center"/>
        <w:rPr>
          <w:rFonts w:ascii="Arial" w:hAnsi="Arial" w:cs="Arial"/>
          <w:color w:val="500050"/>
        </w:rPr>
      </w:pPr>
    </w:p>
    <w:p w:rsidR="009740FA" w:rsidRDefault="009740FA" w:rsidP="00753030">
      <w:pPr>
        <w:shd w:val="clear" w:color="auto" w:fill="FFFFFF"/>
        <w:jc w:val="center"/>
        <w:rPr>
          <w:rFonts w:ascii="Arial" w:hAnsi="Arial" w:cs="Arial"/>
          <w:b/>
          <w:bCs/>
          <w:i/>
          <w:iCs/>
          <w:color w:val="FF0000"/>
        </w:rPr>
      </w:pPr>
      <w:r>
        <w:rPr>
          <w:rFonts w:ascii="Arial" w:hAnsi="Arial" w:cs="Arial"/>
          <w:b/>
          <w:bCs/>
          <w:i/>
          <w:iCs/>
          <w:color w:val="FF0000"/>
        </w:rPr>
        <w:t>“Personal Health Information (PHI) ... Registration information including health-card #...”</w:t>
      </w:r>
    </w:p>
    <w:p w:rsidR="001B3113" w:rsidRDefault="001B3113" w:rsidP="00753030">
      <w:pPr>
        <w:shd w:val="clear" w:color="auto" w:fill="FFFFFF"/>
        <w:jc w:val="center"/>
        <w:rPr>
          <w:rStyle w:val="im"/>
          <w:rFonts w:ascii="Arial" w:hAnsi="Arial" w:cs="Arial"/>
          <w:b/>
          <w:bCs/>
          <w:color w:val="500050"/>
        </w:rPr>
      </w:pPr>
      <w:r w:rsidRPr="00C91067">
        <w:rPr>
          <w:rFonts w:ascii="Segoe UI Historic" w:hAnsi="Segoe UI Historic" w:cs="Segoe UI Historic"/>
          <w:b/>
          <w:noProof/>
          <w:color w:val="FF0000"/>
          <w:shd w:val="clear" w:color="auto" w:fill="FFFFFF"/>
        </w:rPr>
        <w:drawing>
          <wp:inline distT="0" distB="0" distL="0" distR="0" wp14:anchorId="44EBA710" wp14:editId="1F74DCCB">
            <wp:extent cx="4525006" cy="29436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25006" cy="2943636"/>
                    </a:xfrm>
                    <a:prstGeom prst="rect">
                      <a:avLst/>
                    </a:prstGeom>
                  </pic:spPr>
                </pic:pic>
              </a:graphicData>
            </a:graphic>
          </wp:inline>
        </w:drawing>
      </w:r>
    </w:p>
    <w:p w:rsidR="001B3113" w:rsidRDefault="001B3113" w:rsidP="00753030">
      <w:pPr>
        <w:shd w:val="clear" w:color="auto" w:fill="FFFFFF"/>
        <w:jc w:val="center"/>
        <w:rPr>
          <w:rStyle w:val="im"/>
          <w:rFonts w:ascii="Arial" w:hAnsi="Arial" w:cs="Arial"/>
          <w:b/>
          <w:bCs/>
          <w:color w:val="500050"/>
        </w:rPr>
      </w:pPr>
      <w:r w:rsidRPr="0023563D">
        <w:rPr>
          <w:rFonts w:ascii="Segoe UI Historic" w:hAnsi="Segoe UI Historic" w:cs="Segoe UI Historic"/>
          <w:b/>
          <w:noProof/>
          <w:color w:val="FF0000"/>
          <w:shd w:val="clear" w:color="auto" w:fill="FFFFFF"/>
        </w:rPr>
        <w:lastRenderedPageBreak/>
        <w:drawing>
          <wp:inline distT="0" distB="0" distL="0" distR="0" wp14:anchorId="2447535A" wp14:editId="5F556ED9">
            <wp:extent cx="4496427" cy="206721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96427" cy="2067213"/>
                    </a:xfrm>
                    <a:prstGeom prst="rect">
                      <a:avLst/>
                    </a:prstGeom>
                  </pic:spPr>
                </pic:pic>
              </a:graphicData>
            </a:graphic>
          </wp:inline>
        </w:drawing>
      </w:r>
    </w:p>
    <w:p w:rsidR="001B3113" w:rsidRDefault="001B3113" w:rsidP="00753030">
      <w:pPr>
        <w:shd w:val="clear" w:color="auto" w:fill="FFFFFF"/>
        <w:jc w:val="center"/>
        <w:rPr>
          <w:rStyle w:val="im"/>
          <w:rFonts w:ascii="Arial" w:hAnsi="Arial" w:cs="Arial"/>
          <w:b/>
          <w:bCs/>
          <w:color w:val="500050"/>
        </w:rPr>
      </w:pPr>
    </w:p>
    <w:p w:rsidR="001B3113" w:rsidRPr="001957A8" w:rsidRDefault="001B3113" w:rsidP="001B3113">
      <w:pPr>
        <w:jc w:val="center"/>
        <w:rPr>
          <w:rFonts w:ascii="Segoe UI Historic" w:hAnsi="Segoe UI Historic" w:cs="Segoe UI Historic"/>
          <w:b/>
          <w:color w:val="FF0000"/>
          <w:shd w:val="clear" w:color="auto" w:fill="FFFFFF"/>
        </w:rPr>
      </w:pPr>
      <w:r>
        <w:rPr>
          <w:rFonts w:ascii="Segoe UI Historic" w:hAnsi="Segoe UI Historic" w:cs="Segoe UI Historic"/>
          <w:b/>
          <w:color w:val="FF0000"/>
          <w:shd w:val="clear" w:color="auto" w:fill="FFFFFF"/>
        </w:rPr>
        <w:t>“ALL BREACHES MUST BE REPORTED IN THE SIMS SYSTEM OR TO PRIVACY FOR INVESTIGATION”</w:t>
      </w:r>
    </w:p>
    <w:p w:rsidR="009740FA" w:rsidRPr="00021968" w:rsidRDefault="004741B9" w:rsidP="009740FA">
      <w:pPr>
        <w:shd w:val="clear" w:color="auto" w:fill="FFFFFF"/>
        <w:jc w:val="center"/>
        <w:rPr>
          <w:rFonts w:asciiTheme="majorHAnsi" w:hAnsiTheme="majorHAnsi" w:cstheme="majorHAnsi"/>
        </w:rPr>
      </w:pPr>
      <w:hyperlink r:id="rId28" w:tgtFrame="_blank" w:history="1">
        <w:r w:rsidR="009740FA" w:rsidRPr="00021968">
          <w:rPr>
            <w:rStyle w:val="Hyperlink"/>
            <w:rFonts w:asciiTheme="majorHAnsi" w:hAnsiTheme="majorHAnsi" w:cstheme="majorHAnsi"/>
            <w:color w:val="1155CC"/>
          </w:rPr>
          <w:t>https://thewolfandtheneuralnetwork.com/Media/Resources/2023-05-25_Karen%20Hornberger%20Lying%20about%20PHI%20Infographic.png</w:t>
        </w:r>
      </w:hyperlink>
    </w:p>
    <w:p w:rsidR="006B27FE" w:rsidRPr="00961F58" w:rsidRDefault="009740FA" w:rsidP="00961F58">
      <w:pPr>
        <w:rPr>
          <w:rFonts w:ascii="Calibri" w:eastAsia="Times New Roman" w:hAnsi="Calibri" w:cs="Calibri"/>
          <w:color w:val="000000"/>
        </w:rPr>
      </w:pPr>
      <w:r w:rsidRPr="00021968">
        <w:rPr>
          <w:color w:val="222222"/>
        </w:rPr>
        <w:t>Book Bag -&gt; Wallet -&gt; Health Card (PHI – Privacy Breach),</w:t>
      </w:r>
      <w:r w:rsidR="00961F58">
        <w:rPr>
          <w:color w:val="222222"/>
        </w:rPr>
        <w:t xml:space="preserve"> ID’s and Financial Information</w:t>
      </w:r>
      <w:r w:rsidRPr="00021968">
        <w:rPr>
          <w:color w:val="222222"/>
        </w:rPr>
        <w:t xml:space="preserve"> </w:t>
      </w:r>
      <w:r w:rsidR="00961F58">
        <w:rPr>
          <w:color w:val="222222"/>
        </w:rPr>
        <w:t>(</w:t>
      </w:r>
      <w:r w:rsidRPr="00021968">
        <w:rPr>
          <w:color w:val="222222"/>
        </w:rPr>
        <w:t>PAGE 73</w:t>
      </w:r>
      <w:r w:rsidR="00961F58">
        <w:rPr>
          <w:color w:val="222222"/>
        </w:rPr>
        <w:t xml:space="preserve"> - </w:t>
      </w:r>
      <w:r w:rsidR="00961F58" w:rsidRPr="00961F58">
        <w:rPr>
          <w:rFonts w:ascii="Calibri" w:eastAsia="Times New Roman" w:hAnsi="Calibri" w:cs="Calibri"/>
          <w:color w:val="000000"/>
        </w:rPr>
        <w:t>Jewers_Medical Record Copy_12 Oct 2023.pdf</w:t>
      </w:r>
      <w:r w:rsidR="00961F58">
        <w:rPr>
          <w:rFonts w:ascii="Calibri" w:eastAsia="Times New Roman" w:hAnsi="Calibri" w:cs="Calibri"/>
          <w:color w:val="000000"/>
        </w:rPr>
        <w:t>)</w:t>
      </w:r>
      <w:r w:rsidRPr="00021968">
        <w:rPr>
          <w:color w:val="222222"/>
        </w:rPr>
        <w:t>. </w:t>
      </w:r>
      <w:r w:rsidR="00F62267" w:rsidRPr="00021968">
        <w:rPr>
          <w:color w:val="222222"/>
        </w:rPr>
        <w:t>Showing there was absolutely a Privacy Breach regarding my PHI (Health Card) but also other financial and identify information.</w:t>
      </w:r>
      <w:r w:rsidR="00653DE0">
        <w:rPr>
          <w:color w:val="222222"/>
        </w:rPr>
        <w:t xml:space="preserve"> Which absolutely should have ben reported as a Privacy Breach.</w:t>
      </w:r>
      <w:r w:rsidR="00F62267" w:rsidRPr="00021968">
        <w:rPr>
          <w:color w:val="222222"/>
        </w:rPr>
        <w:t xml:space="preserve"> </w:t>
      </w:r>
      <w:r w:rsidR="00144D9C">
        <w:rPr>
          <w:color w:val="222222"/>
        </w:rPr>
        <w:t>While my statements on the series of events have been consistently meaning it is absolutely</w:t>
      </w:r>
      <w:r w:rsidR="00DC492F">
        <w:rPr>
          <w:color w:val="222222"/>
        </w:rPr>
        <w:t xml:space="preserve"> reasonable to assert that the reason Karen Hornberger misrepresented the issue and </w:t>
      </w:r>
      <w:r w:rsidR="00653DE0">
        <w:rPr>
          <w:color w:val="222222"/>
        </w:rPr>
        <w:t xml:space="preserve">then </w:t>
      </w:r>
      <w:r w:rsidR="00DC492F">
        <w:rPr>
          <w:color w:val="222222"/>
        </w:rPr>
        <w:t xml:space="preserve">phrased it how she did </w:t>
      </w:r>
      <w:r w:rsidR="00144D9C">
        <w:rPr>
          <w:color w:val="222222"/>
        </w:rPr>
        <w:t xml:space="preserve">was because </w:t>
      </w:r>
      <w:r w:rsidR="006B27FE">
        <w:rPr>
          <w:color w:val="222222"/>
        </w:rPr>
        <w:t>Karen Hornberger knew</w:t>
      </w:r>
      <w:r w:rsidR="00144D9C">
        <w:rPr>
          <w:color w:val="222222"/>
        </w:rPr>
        <w:t xml:space="preserve"> how bad this looked on record and wanted to take proactive steps to try to justify it. Karen Hornberger knew</w:t>
      </w:r>
      <w:r w:rsidR="006B27FE">
        <w:rPr>
          <w:color w:val="222222"/>
        </w:rPr>
        <w:t xml:space="preserve"> the Police would claim they were allowed to search it at QEII, and then</w:t>
      </w:r>
      <w:r w:rsidR="00DC492F">
        <w:rPr>
          <w:color w:val="222222"/>
        </w:rPr>
        <w:t xml:space="preserve"> NSHA and Mount Hope</w:t>
      </w:r>
      <w:r w:rsidR="006B27FE">
        <w:rPr>
          <w:color w:val="222222"/>
        </w:rPr>
        <w:t xml:space="preserve"> would claim another patient got it sometime at Mount Hope</w:t>
      </w:r>
      <w:r w:rsidR="00DC492F">
        <w:rPr>
          <w:color w:val="222222"/>
        </w:rPr>
        <w:t xml:space="preserve">. </w:t>
      </w:r>
      <w:r w:rsidR="00144D9C">
        <w:rPr>
          <w:color w:val="222222"/>
        </w:rPr>
        <w:t xml:space="preserve">She knew this didn’t match what was being reported but knew she could lie to anyone reading her report, so they wouldn’t have reasonable questions. In short, </w:t>
      </w:r>
      <w:r w:rsidR="00DC492F">
        <w:rPr>
          <w:color w:val="222222"/>
        </w:rPr>
        <w:t xml:space="preserve">Karen Hornberger </w:t>
      </w:r>
      <w:r w:rsidR="006B27FE">
        <w:rPr>
          <w:color w:val="222222"/>
        </w:rPr>
        <w:t>needed to polish the face of the record so anyone looking it wouldn’t have questions</w:t>
      </w:r>
      <w:r w:rsidR="00DC492F">
        <w:rPr>
          <w:color w:val="222222"/>
        </w:rPr>
        <w:t>.</w:t>
      </w:r>
      <w:r w:rsidR="00144D9C">
        <w:rPr>
          <w:color w:val="222222"/>
        </w:rPr>
        <w:t xml:space="preserve"> This was done intentionally and so with Malice. </w:t>
      </w:r>
      <w:r w:rsidR="00DC492F">
        <w:rPr>
          <w:color w:val="222222"/>
        </w:rPr>
        <w:t xml:space="preserve">That’s why </w:t>
      </w:r>
      <w:r w:rsidR="00144D9C">
        <w:rPr>
          <w:color w:val="222222"/>
        </w:rPr>
        <w:t xml:space="preserve">Karen Hornberger </w:t>
      </w:r>
      <w:r w:rsidR="00DC492F">
        <w:rPr>
          <w:color w:val="222222"/>
        </w:rPr>
        <w:t xml:space="preserve">didn’t copy and paste what </w:t>
      </w:r>
      <w:r w:rsidR="00144D9C">
        <w:rPr>
          <w:color w:val="222222"/>
        </w:rPr>
        <w:t>I s</w:t>
      </w:r>
      <w:r w:rsidR="00DC492F">
        <w:rPr>
          <w:color w:val="222222"/>
        </w:rPr>
        <w:t xml:space="preserve">aid occurred, and why </w:t>
      </w:r>
      <w:r w:rsidR="00144D9C">
        <w:rPr>
          <w:color w:val="222222"/>
        </w:rPr>
        <w:t xml:space="preserve">Karen Hornberger </w:t>
      </w:r>
      <w:r w:rsidR="00DC492F">
        <w:rPr>
          <w:color w:val="222222"/>
        </w:rPr>
        <w:t xml:space="preserve">didn’t contact me to clarify. </w:t>
      </w:r>
      <w:r w:rsidR="00144D9C">
        <w:rPr>
          <w:color w:val="222222"/>
        </w:rPr>
        <w:t xml:space="preserve">Not one single phone call. </w:t>
      </w:r>
      <w:r w:rsidR="006B27FE">
        <w:rPr>
          <w:color w:val="222222"/>
        </w:rPr>
        <w:t xml:space="preserve">Karen Hornberger </w:t>
      </w:r>
      <w:r w:rsidR="00DC492F">
        <w:rPr>
          <w:color w:val="222222"/>
        </w:rPr>
        <w:t xml:space="preserve">then </w:t>
      </w:r>
      <w:r w:rsidR="006B27FE">
        <w:rPr>
          <w:color w:val="222222"/>
        </w:rPr>
        <w:t>closed the case full well knowing it would take over a</w:t>
      </w:r>
      <w:r w:rsidR="00DC492F">
        <w:rPr>
          <w:color w:val="222222"/>
        </w:rPr>
        <w:t xml:space="preserve"> year to get any type of answer while she knew</w:t>
      </w:r>
      <w:r w:rsidR="006B27FE">
        <w:rPr>
          <w:color w:val="222222"/>
        </w:rPr>
        <w:t xml:space="preserve"> it</w:t>
      </w:r>
      <w:r w:rsidR="00DC492F">
        <w:rPr>
          <w:color w:val="222222"/>
        </w:rPr>
        <w:t xml:space="preserve"> would require a lawyer just to have basic questions answered.</w:t>
      </w:r>
      <w:r w:rsidR="00144D9C">
        <w:rPr>
          <w:color w:val="222222"/>
        </w:rPr>
        <w:t xml:space="preserve"> Which is a massive level of compelled association just to have basic questions answered. </w:t>
      </w:r>
      <w:r w:rsidR="006B27FE">
        <w:rPr>
          <w:color w:val="222222"/>
        </w:rPr>
        <w:t xml:space="preserve">Its Social Economic retaliation. </w:t>
      </w:r>
      <w:r w:rsidR="00144D9C">
        <w:rPr>
          <w:color w:val="222222"/>
        </w:rPr>
        <w:t>And all of this</w:t>
      </w:r>
      <w:r w:rsidR="002F604C">
        <w:rPr>
          <w:color w:val="222222"/>
        </w:rPr>
        <w:t xml:space="preserve"> directly indicates an incredible level of Negligence. </w:t>
      </w:r>
    </w:p>
    <w:p w:rsidR="00607D01" w:rsidRDefault="0037018A" w:rsidP="00F62267">
      <w:pPr>
        <w:shd w:val="clear" w:color="auto" w:fill="FFFFFF"/>
        <w:rPr>
          <w:color w:val="222222"/>
        </w:rPr>
      </w:pPr>
      <w:r>
        <w:rPr>
          <w:color w:val="222222"/>
        </w:rPr>
        <w:t xml:space="preserve">This was absolutely done with Malice. </w:t>
      </w:r>
      <w:r w:rsidR="00144D9C">
        <w:rPr>
          <w:color w:val="222222"/>
        </w:rPr>
        <w:t xml:space="preserve">And when you see the next section, and how she basically states I deserved it, it will provide significant evidence of why she thought she could get away with it. And provide significant evidence of her pattern of victimization. </w:t>
      </w:r>
    </w:p>
    <w:p w:rsidR="00E16DBA" w:rsidRDefault="00E16DBA" w:rsidP="00F62267">
      <w:pPr>
        <w:shd w:val="clear" w:color="auto" w:fill="FFFFFF"/>
        <w:rPr>
          <w:color w:val="222222"/>
        </w:rPr>
      </w:pPr>
    </w:p>
    <w:p w:rsidR="00BB76A3" w:rsidRPr="000C5758" w:rsidRDefault="00BB76A3" w:rsidP="000C5758">
      <w:pPr>
        <w:pStyle w:val="ListParagraph"/>
        <w:numPr>
          <w:ilvl w:val="0"/>
          <w:numId w:val="11"/>
        </w:numPr>
        <w:jc w:val="center"/>
        <w:rPr>
          <w:b/>
          <w:u w:val="single"/>
        </w:rPr>
      </w:pPr>
      <w:bookmarkStart w:id="2" w:name="CliniciansRefuseRecording"/>
      <w:r w:rsidRPr="000C5758">
        <w:rPr>
          <w:b/>
          <w:u w:val="single"/>
        </w:rPr>
        <w:lastRenderedPageBreak/>
        <w:t xml:space="preserve">Karen Hornberger </w:t>
      </w:r>
      <w:r w:rsidR="00FB178C" w:rsidRPr="000C5758">
        <w:rPr>
          <w:b/>
          <w:u w:val="single"/>
        </w:rPr>
        <w:t>falsely claiming Clinicians can refuse to be recorded. Privacy law and</w:t>
      </w:r>
      <w:r w:rsidRPr="000C5758">
        <w:rPr>
          <w:b/>
          <w:u w:val="single"/>
        </w:rPr>
        <w:t xml:space="preserve"> 184 In the Criminal Co</w:t>
      </w:r>
      <w:r w:rsidR="00FB178C" w:rsidRPr="000C5758">
        <w:rPr>
          <w:b/>
          <w:u w:val="single"/>
        </w:rPr>
        <w:t>de ensure this right. She also justifies</w:t>
      </w:r>
      <w:r w:rsidRPr="000C5758">
        <w:rPr>
          <w:b/>
          <w:u w:val="single"/>
        </w:rPr>
        <w:t xml:space="preserve"> being recorded </w:t>
      </w:r>
      <w:r w:rsidR="0072372A" w:rsidRPr="000C5758">
        <w:rPr>
          <w:b/>
          <w:u w:val="single"/>
        </w:rPr>
        <w:t xml:space="preserve">by 2 cameras </w:t>
      </w:r>
      <w:r w:rsidR="00FB178C" w:rsidRPr="000C5758">
        <w:rPr>
          <w:b/>
          <w:u w:val="single"/>
        </w:rPr>
        <w:t>for</w:t>
      </w:r>
      <w:r w:rsidR="0072372A" w:rsidRPr="000C5758">
        <w:rPr>
          <w:b/>
          <w:u w:val="single"/>
        </w:rPr>
        <w:t xml:space="preserve"> almost</w:t>
      </w:r>
      <w:r w:rsidR="00FB178C" w:rsidRPr="000C5758">
        <w:rPr>
          <w:b/>
          <w:u w:val="single"/>
        </w:rPr>
        <w:t xml:space="preserve"> 24 Hours, and basically claims Sign Language</w:t>
      </w:r>
      <w:r w:rsidR="00D26937" w:rsidRPr="000C5758">
        <w:rPr>
          <w:b/>
          <w:u w:val="single"/>
        </w:rPr>
        <w:t xml:space="preserve"> </w:t>
      </w:r>
      <w:r w:rsidR="00FB178C" w:rsidRPr="000C5758">
        <w:rPr>
          <w:b/>
          <w:u w:val="single"/>
        </w:rPr>
        <w:t>is not communication.</w:t>
      </w:r>
    </w:p>
    <w:bookmarkEnd w:id="2"/>
    <w:p w:rsidR="009740FA" w:rsidRDefault="0068348F" w:rsidP="00542E74">
      <w:pPr>
        <w:rPr>
          <w:color w:val="222222"/>
        </w:rPr>
      </w:pPr>
      <w:r>
        <w:rPr>
          <w:color w:val="222222"/>
        </w:rPr>
        <w:t>Now secondly. This is regarding March 13</w:t>
      </w:r>
      <w:r w:rsidRPr="0068348F">
        <w:rPr>
          <w:color w:val="222222"/>
          <w:vertAlign w:val="superscript"/>
        </w:rPr>
        <w:t>th</w:t>
      </w:r>
      <w:r>
        <w:rPr>
          <w:color w:val="222222"/>
        </w:rPr>
        <w:t xml:space="preserve"> 2023. </w:t>
      </w:r>
    </w:p>
    <w:p w:rsidR="007A26FD" w:rsidRPr="00A93729" w:rsidRDefault="007A26FD" w:rsidP="00542E74">
      <w:r w:rsidRPr="007A26FD">
        <w:rPr>
          <w:b/>
        </w:rPr>
        <w:t>April 8</w:t>
      </w:r>
      <w:r w:rsidRPr="007A26FD">
        <w:rPr>
          <w:b/>
          <w:vertAlign w:val="superscript"/>
        </w:rPr>
        <w:t>th</w:t>
      </w:r>
      <w:r w:rsidRPr="007A26FD">
        <w:rPr>
          <w:b/>
        </w:rPr>
        <w:t xml:space="preserve"> 2023</w:t>
      </w:r>
      <w:r>
        <w:t xml:space="preserve"> – Detailed review of the retaliation of NSHA on March 13</w:t>
      </w:r>
      <w:r w:rsidRPr="007A26FD">
        <w:rPr>
          <w:vertAlign w:val="superscript"/>
        </w:rPr>
        <w:t>th</w:t>
      </w:r>
      <w:r>
        <w:t xml:space="preserve"> 2023 by having me False arrest, torture and kidnapping showing I have consistently reported serious abuse and privacy violations.</w:t>
      </w:r>
      <w:r>
        <w:rPr>
          <w:b/>
        </w:rPr>
        <w:t xml:space="preserve"> -</w:t>
      </w:r>
      <w:r>
        <w:t xml:space="preserve"> </w:t>
      </w:r>
      <w:hyperlink r:id="rId29" w:history="1">
        <w:r w:rsidRPr="007A26FD">
          <w:rPr>
            <w:rStyle w:val="Hyperlink"/>
            <w:b/>
          </w:rPr>
          <w:t>https://tinyurl.com/ys4sj98c</w:t>
        </w:r>
      </w:hyperlink>
      <w:r>
        <w:t xml:space="preserve"> </w:t>
      </w:r>
    </w:p>
    <w:p w:rsidR="00EB7382" w:rsidRPr="004A2ACB" w:rsidRDefault="004A2ACB" w:rsidP="004A2ACB">
      <w:pPr>
        <w:jc w:val="center"/>
        <w:rPr>
          <w:i/>
        </w:rPr>
      </w:pPr>
      <w:r w:rsidRPr="00BC2AA5">
        <w:rPr>
          <w:b/>
        </w:rPr>
        <w:t>Karen Hornberger (May 25</w:t>
      </w:r>
      <w:r w:rsidRPr="00BC2AA5">
        <w:rPr>
          <w:b/>
          <w:vertAlign w:val="superscript"/>
        </w:rPr>
        <w:t>th</w:t>
      </w:r>
      <w:r w:rsidRPr="00BC2AA5">
        <w:rPr>
          <w:b/>
        </w:rPr>
        <w:t xml:space="preserve"> 2023)</w:t>
      </w:r>
      <w:r>
        <w:t xml:space="preserve"> </w:t>
      </w:r>
      <w:r w:rsidRPr="00BC2AA5">
        <w:rPr>
          <w:b/>
        </w:rPr>
        <w:t>-</w:t>
      </w:r>
      <w:r w:rsidRPr="00BC2AA5">
        <w:rPr>
          <w:i/>
        </w:rPr>
        <w:t xml:space="preserve"> </w:t>
      </w:r>
      <w:r w:rsidR="00EB7382" w:rsidRPr="004A2ACB">
        <w:rPr>
          <w:i/>
        </w:rPr>
        <w:t>“The refusal by staff to allow or not allow you to record your session is not strictly a Privacy related matter. If you were recorded by staff without a reason or notice it would be a Privacy issue. Recording of patients in certain areas of the Emergency department is only done to ensure the safety of patients and no audio is captured.”</w:t>
      </w:r>
    </w:p>
    <w:p w:rsidR="00F62267" w:rsidRDefault="004741B9" w:rsidP="00F62267">
      <w:pPr>
        <w:jc w:val="center"/>
      </w:pPr>
      <w:hyperlink r:id="rId30" w:history="1">
        <w:r w:rsidR="00F62267" w:rsidRPr="00B6269B">
          <w:rPr>
            <w:rStyle w:val="Hyperlink"/>
          </w:rPr>
          <w:t>https://www.cmpa-acpm.ca/en/advice-publications/browse-articles/2017/smartphone-recordings-by-patients-be-prepared</w:t>
        </w:r>
      </w:hyperlink>
    </w:p>
    <w:p w:rsidR="00F62267" w:rsidRDefault="00F62267" w:rsidP="00F62267">
      <w:pPr>
        <w:spacing w:before="60" w:after="60" w:line="240" w:lineRule="auto"/>
        <w:jc w:val="center"/>
        <w:outlineLvl w:val="2"/>
        <w:rPr>
          <w:rFonts w:ascii="Arial" w:eastAsia="Times New Roman" w:hAnsi="Arial" w:cs="Arial"/>
          <w:b/>
          <w:bCs/>
          <w:color w:val="004B62"/>
          <w:sz w:val="27"/>
          <w:szCs w:val="27"/>
        </w:rPr>
      </w:pPr>
      <w:r w:rsidRPr="00F62267">
        <w:rPr>
          <w:rFonts w:ascii="Arial" w:eastAsia="Times New Roman" w:hAnsi="Arial" w:cs="Arial"/>
          <w:b/>
          <w:bCs/>
          <w:color w:val="004B62"/>
          <w:sz w:val="27"/>
          <w:szCs w:val="27"/>
        </w:rPr>
        <w:t>A note on physician use of smartphone recordings</w:t>
      </w:r>
    </w:p>
    <w:p w:rsidR="00F62267" w:rsidRPr="00F62267" w:rsidRDefault="00F62267" w:rsidP="00F62267">
      <w:pPr>
        <w:spacing w:before="60" w:after="60" w:line="240" w:lineRule="auto"/>
        <w:jc w:val="center"/>
        <w:outlineLvl w:val="2"/>
        <w:rPr>
          <w:rFonts w:ascii="Arial" w:eastAsia="Times New Roman" w:hAnsi="Arial" w:cs="Arial"/>
          <w:b/>
          <w:bCs/>
          <w:i/>
          <w:color w:val="004B62"/>
          <w:sz w:val="27"/>
          <w:szCs w:val="27"/>
        </w:rPr>
      </w:pPr>
      <w:r w:rsidRPr="00F62267">
        <w:rPr>
          <w:rFonts w:ascii="Arial" w:hAnsi="Arial" w:cs="Arial"/>
          <w:i/>
          <w:color w:val="000000"/>
          <w:shd w:val="clear" w:color="auto" w:fill="F7F8F7"/>
        </w:rPr>
        <w:t>Although patients can record their clinical encounters without a physician’s consent, the same does not hold true for physicians. Clinicians who wish to record a clinical encounter should first obtain informed consent from the patient, and that consent discussion should be noted in the medical record. Some Colleges may require the use of a separate consent form for this purpose.</w:t>
      </w:r>
    </w:p>
    <w:p w:rsidR="00F62267" w:rsidRDefault="00021968" w:rsidP="004A2ACB">
      <w:pPr>
        <w:pStyle w:val="ListParagraph"/>
        <w:numPr>
          <w:ilvl w:val="0"/>
          <w:numId w:val="2"/>
        </w:numPr>
      </w:pPr>
      <w:r>
        <w:t xml:space="preserve">Karen Hornberger knew </w:t>
      </w:r>
      <w:r w:rsidR="00F62267">
        <w:t xml:space="preserve">Staff refused to provide a Privacy Policy. </w:t>
      </w:r>
    </w:p>
    <w:p w:rsidR="006B27FE" w:rsidRDefault="00021968" w:rsidP="00F62267">
      <w:pPr>
        <w:pStyle w:val="ListParagraph"/>
        <w:numPr>
          <w:ilvl w:val="0"/>
          <w:numId w:val="2"/>
        </w:numPr>
      </w:pPr>
      <w:r>
        <w:t xml:space="preserve">Karen Hornberger knew </w:t>
      </w:r>
      <w:r w:rsidR="00F62267">
        <w:t>Staff stated not allowing me to record was for THEIR PRIVACY and nothing to do with a “therapeutic session”</w:t>
      </w:r>
      <w:r w:rsidR="004A2ACB">
        <w:t xml:space="preserve"> which is absolutely fraud. </w:t>
      </w:r>
    </w:p>
    <w:p w:rsidR="00F922C4" w:rsidRDefault="00021968" w:rsidP="00F922C4">
      <w:pPr>
        <w:pStyle w:val="ListParagraph"/>
        <w:numPr>
          <w:ilvl w:val="1"/>
          <w:numId w:val="2"/>
        </w:numPr>
      </w:pPr>
      <w:r>
        <w:t>Karen Hornberger knew I was told that if I didn’t talk about it I would just be admitted and was told if I insisted on recording I would just be admitted.</w:t>
      </w:r>
    </w:p>
    <w:p w:rsidR="00F922C4" w:rsidRDefault="00021968" w:rsidP="004A2ACB">
      <w:pPr>
        <w:pStyle w:val="ListParagraph"/>
        <w:numPr>
          <w:ilvl w:val="1"/>
          <w:numId w:val="2"/>
        </w:numPr>
      </w:pPr>
      <w:r>
        <w:t xml:space="preserve">Karen Hornberger knew I stated </w:t>
      </w:r>
      <w:r w:rsidR="00F62267">
        <w:t xml:space="preserve">I was falsely arrested again and compelled as a witness against myself by NSHA staff. </w:t>
      </w:r>
      <w:r w:rsidR="004A2ACB">
        <w:t>While NSHA staff</w:t>
      </w:r>
      <w:r w:rsidR="00F922C4">
        <w:t xml:space="preserve"> were judge, jury and executioner</w:t>
      </w:r>
      <w:r>
        <w:t xml:space="preserve"> </w:t>
      </w:r>
      <w:r w:rsidR="00F922C4">
        <w:t xml:space="preserve">where them </w:t>
      </w:r>
      <w:r>
        <w:t>and directors</w:t>
      </w:r>
      <w:r w:rsidR="00F922C4">
        <w:t xml:space="preserve"> who ordered the hit piece</w:t>
      </w:r>
      <w:r w:rsidR="00F62267">
        <w:t xml:space="preserve"> had everything to loose by me being innocent.  </w:t>
      </w:r>
      <w:r w:rsidR="00F922C4">
        <w:t>Knowing there was absolutely no sense of impartiality from NSHA.</w:t>
      </w:r>
    </w:p>
    <w:p w:rsidR="00F922C4" w:rsidRDefault="00653DE0" w:rsidP="004A2ACB">
      <w:pPr>
        <w:pStyle w:val="ListParagraph"/>
        <w:numPr>
          <w:ilvl w:val="1"/>
          <w:numId w:val="2"/>
        </w:numPr>
      </w:pPr>
      <w:r>
        <w:t xml:space="preserve">Karen Hornberger knew this wasn’t a “therapeutic” session. </w:t>
      </w:r>
      <w:r w:rsidR="00F922C4">
        <w:t xml:space="preserve">Karen Hornberger was advised a </w:t>
      </w:r>
      <w:r>
        <w:t>NSHA Director had me arrested and take from my Car just after filing complaint at Halifax Regional Police, while they knew I was submitting complaints against NSHA.</w:t>
      </w:r>
    </w:p>
    <w:p w:rsidR="00653DE0" w:rsidRDefault="00F922C4" w:rsidP="00F922C4">
      <w:pPr>
        <w:pStyle w:val="ListParagraph"/>
        <w:numPr>
          <w:ilvl w:val="2"/>
          <w:numId w:val="2"/>
        </w:numPr>
      </w:pPr>
      <w:r>
        <w:t xml:space="preserve">NSHA Staff told me </w:t>
      </w:r>
      <w:r w:rsidR="00653DE0">
        <w:t>if I didn’t speak about the core issue, I would just be admitted and if I didn’t cooperative I would just be admitted. And when I asked to re</w:t>
      </w:r>
      <w:r>
        <w:t>cord for fairness I was told no. I even explained 184 in the Criminal Code, and explained what is sometimes called the 1 part consent law.</w:t>
      </w:r>
      <w:r w:rsidR="00653DE0">
        <w:t xml:space="preserve"> </w:t>
      </w:r>
      <w:r>
        <w:t>NSHA Staff then told me I was making it all up a</w:t>
      </w:r>
      <w:r w:rsidR="00653DE0">
        <w:t xml:space="preserve">nd when asked which part they said “I don’t know”.... as </w:t>
      </w:r>
      <w:r>
        <w:t>NSHA staff</w:t>
      </w:r>
      <w:r w:rsidR="00653DE0">
        <w:t xml:space="preserve"> recorded their </w:t>
      </w:r>
      <w:r>
        <w:t xml:space="preserve">subjective and so intentionally </w:t>
      </w:r>
      <w:r w:rsidR="00653DE0">
        <w:t xml:space="preserve">fraudulent record... They were judge, jury and executioner who had everything to gain by me being guilty. If not they would have to complain against the director and police. </w:t>
      </w:r>
    </w:p>
    <w:p w:rsidR="00F62267" w:rsidRDefault="00021968" w:rsidP="00F62267">
      <w:pPr>
        <w:pStyle w:val="ListParagraph"/>
        <w:numPr>
          <w:ilvl w:val="0"/>
          <w:numId w:val="2"/>
        </w:numPr>
      </w:pPr>
      <w:r>
        <w:lastRenderedPageBreak/>
        <w:t xml:space="preserve">Karen Hornberger knew </w:t>
      </w:r>
      <w:r w:rsidR="00F62267">
        <w:t xml:space="preserve">that in both occasions August 2022 and March 2023 I was directly and repeatedly claiming I was being denied a lawyer. </w:t>
      </w:r>
    </w:p>
    <w:p w:rsidR="004A2ACB" w:rsidRDefault="00021968" w:rsidP="00F62267">
      <w:pPr>
        <w:pStyle w:val="ListParagraph"/>
        <w:numPr>
          <w:ilvl w:val="0"/>
          <w:numId w:val="2"/>
        </w:numPr>
      </w:pPr>
      <w:r>
        <w:t xml:space="preserve">Karen Hornberger knew </w:t>
      </w:r>
      <w:r w:rsidR="004A2ACB">
        <w:t xml:space="preserve">I advised staff on 184 in the Criminal Code. </w:t>
      </w:r>
      <w:r w:rsidR="0035335E">
        <w:t>I e</w:t>
      </w:r>
      <w:r w:rsidR="004A2ACB">
        <w:t>ven advised I can’t record in common areas but in one on one we can. I asked for their privacy policy</w:t>
      </w:r>
      <w:r w:rsidR="00F922C4">
        <w:t>, the refused to provide one stating this was for THEIR Privacy.</w:t>
      </w:r>
    </w:p>
    <w:p w:rsidR="004454F9" w:rsidRDefault="004741B9" w:rsidP="004454F9">
      <w:pPr>
        <w:pStyle w:val="ListParagraph"/>
        <w:numPr>
          <w:ilvl w:val="1"/>
          <w:numId w:val="2"/>
        </w:numPr>
      </w:pPr>
      <w:hyperlink r:id="rId31" w:history="1">
        <w:r w:rsidR="004454F9" w:rsidRPr="00B6269B">
          <w:rPr>
            <w:rStyle w:val="Hyperlink"/>
          </w:rPr>
          <w:t>https://laws-lois.justice.gc.ca/eng/acts/c-46/section-184.html</w:t>
        </w:r>
      </w:hyperlink>
      <w:r w:rsidR="004454F9">
        <w:t xml:space="preserve"> - Also referred to as the “One party consent” law.</w:t>
      </w:r>
    </w:p>
    <w:p w:rsidR="00F62267" w:rsidRDefault="00F62267" w:rsidP="00F62267">
      <w:r>
        <w:t xml:space="preserve">Karen </w:t>
      </w:r>
      <w:r w:rsidR="00F671D1">
        <w:t>Hornberger</w:t>
      </w:r>
      <w:r>
        <w:t xml:space="preserve"> was told, </w:t>
      </w:r>
      <w:r w:rsidR="00021968">
        <w:t>that March 13</w:t>
      </w:r>
      <w:r w:rsidR="00021968" w:rsidRPr="00021968">
        <w:rPr>
          <w:vertAlign w:val="superscript"/>
        </w:rPr>
        <w:t>th</w:t>
      </w:r>
      <w:r w:rsidR="00021968">
        <w:t xml:space="preserve"> – 14</w:t>
      </w:r>
      <w:r w:rsidR="00021968" w:rsidRPr="00021968">
        <w:rPr>
          <w:vertAlign w:val="superscript"/>
        </w:rPr>
        <w:t>th</w:t>
      </w:r>
      <w:r w:rsidR="00021968">
        <w:t xml:space="preserve"> 2023 </w:t>
      </w:r>
      <w:r>
        <w:t xml:space="preserve">I was then forced to stay in a Room (Open access to AYONE in emergency) for almost 24 Hours with 2 Cameras recording me. </w:t>
      </w:r>
      <w:r w:rsidR="00F922C4">
        <w:t>With absolutely no privacy.</w:t>
      </w:r>
      <w:r w:rsidR="00F922C4" w:rsidRPr="00F922C4">
        <w:t xml:space="preserve"> </w:t>
      </w:r>
      <w:r w:rsidR="00F922C4">
        <w:t>The doors were unlocked and so any person could walk in while I’m sleeping... What about my Safety?</w:t>
      </w:r>
      <w:r w:rsidR="00021968">
        <w:t xml:space="preserve"> </w:t>
      </w:r>
      <w:r w:rsidR="00F922C4">
        <w:t>Karen Hornberger knows both this fraudulent record and videos</w:t>
      </w:r>
      <w:r>
        <w:t xml:space="preserve"> can all be subpoenaed</w:t>
      </w:r>
      <w:r w:rsidR="00F922C4">
        <w:t xml:space="preserve"> by my abusers</w:t>
      </w:r>
      <w:r>
        <w:t xml:space="preserve">. </w:t>
      </w:r>
      <w:r w:rsidR="00F922C4">
        <w:t>Karen Hornberger knows no person would EVER agree to that and</w:t>
      </w:r>
      <w:r>
        <w:t xml:space="preserve"> </w:t>
      </w:r>
      <w:r w:rsidR="00F922C4">
        <w:t>Karen Hornberger knows the excessive manner it was conducted is</w:t>
      </w:r>
      <w:r>
        <w:t xml:space="preserve"> a MASSIVE privacy violation. </w:t>
      </w:r>
      <w:r w:rsidR="00F922C4">
        <w:t>For instance, without me saying anything the first thing my Family said</w:t>
      </w:r>
      <w:r>
        <w:t xml:space="preserve"> was OMG THEY ARE RECORDING YOU</w:t>
      </w:r>
      <w:r w:rsidR="00F922C4">
        <w:t xml:space="preserve"> and wouldn’t close the door</w:t>
      </w:r>
      <w:r>
        <w:t>....</w:t>
      </w:r>
      <w:r w:rsidR="00F922C4">
        <w:t>As</w:t>
      </w:r>
      <w:r>
        <w:t xml:space="preserve"> </w:t>
      </w:r>
      <w:r w:rsidR="00F922C4">
        <w:t>any</w:t>
      </w:r>
      <w:r>
        <w:t xml:space="preserve"> </w:t>
      </w:r>
      <w:r w:rsidR="00F922C4">
        <w:t xml:space="preserve">rational or decent </w:t>
      </w:r>
      <w:r>
        <w:t xml:space="preserve">person would be shocked. </w:t>
      </w:r>
      <w:r w:rsidR="00F922C4">
        <w:t xml:space="preserve">Please really stop and think about what Karen Hornberger is saying. </w:t>
      </w:r>
      <w:r w:rsidR="004A2ACB">
        <w:t xml:space="preserve">Actions are not language? So if you are Deaf, sign language is not communication? </w:t>
      </w:r>
      <w:r w:rsidR="00F922C4">
        <w:t xml:space="preserve">All my phone calls </w:t>
      </w:r>
      <w:r w:rsidR="009A2020">
        <w:t xml:space="preserve">were recorded. Different instances of my communications, such as my phone would have been recorded. My Family were recorded. </w:t>
      </w:r>
      <w:r w:rsidR="004A2ACB">
        <w:t>This was 24 Hours</w:t>
      </w:r>
      <w:r w:rsidR="00F922C4">
        <w:t xml:space="preserve"> while</w:t>
      </w:r>
      <w:r w:rsidR="004A2ACB">
        <w:t xml:space="preserve"> I</w:t>
      </w:r>
      <w:r w:rsidR="00F922C4">
        <w:t xml:space="preserve"> was being held against my will and</w:t>
      </w:r>
      <w:r w:rsidR="004A2ACB">
        <w:t xml:space="preserve"> being denied a lawyer. While </w:t>
      </w:r>
      <w:r w:rsidR="009A2020">
        <w:t>NSHA</w:t>
      </w:r>
      <w:r w:rsidR="004A2ACB">
        <w:t xml:space="preserve"> wouldn’t provide a reason or privacy policy. </w:t>
      </w:r>
    </w:p>
    <w:p w:rsidR="00E47BE2" w:rsidRPr="004A2ACB" w:rsidRDefault="004A2ACB" w:rsidP="00E47BE2">
      <w:pPr>
        <w:jc w:val="center"/>
        <w:rPr>
          <w:i/>
        </w:rPr>
      </w:pPr>
      <w:r w:rsidRPr="00BC2AA5">
        <w:rPr>
          <w:b/>
        </w:rPr>
        <w:t>Karen Hornberger (May 25</w:t>
      </w:r>
      <w:r w:rsidRPr="00BC2AA5">
        <w:rPr>
          <w:b/>
          <w:vertAlign w:val="superscript"/>
        </w:rPr>
        <w:t>th</w:t>
      </w:r>
      <w:r w:rsidRPr="00BC2AA5">
        <w:rPr>
          <w:b/>
        </w:rPr>
        <w:t xml:space="preserve"> 2023)</w:t>
      </w:r>
      <w:r>
        <w:t xml:space="preserve"> </w:t>
      </w:r>
      <w:r w:rsidRPr="00BC2AA5">
        <w:rPr>
          <w:b/>
        </w:rPr>
        <w:t>-</w:t>
      </w:r>
      <w:r w:rsidRPr="00BC2AA5">
        <w:rPr>
          <w:i/>
        </w:rPr>
        <w:t xml:space="preserve"> </w:t>
      </w:r>
      <w:r w:rsidRPr="004A2ACB">
        <w:rPr>
          <w:i/>
        </w:rPr>
        <w:t>“The refusal by staff to allow or not allow you to record your session is not strictly a Privacy related matter. If you were recorded by staff without a reason or notice it would be a Privacy issue. Recording of patients in certain areas of the Emergency department is only done to ensure the safety of patients and no audio is captured.”</w:t>
      </w:r>
    </w:p>
    <w:p w:rsidR="004A2ACB" w:rsidRDefault="004A2ACB" w:rsidP="00F62267">
      <w:r>
        <w:t>A</w:t>
      </w:r>
      <w:r w:rsidR="00021968">
        <w:t>n</w:t>
      </w:r>
      <w:r>
        <w:t xml:space="preserve"> infographic can be found:</w:t>
      </w:r>
    </w:p>
    <w:p w:rsidR="00624B13" w:rsidRDefault="004741B9" w:rsidP="00624B13">
      <w:pPr>
        <w:shd w:val="clear" w:color="auto" w:fill="FFFFFF"/>
        <w:jc w:val="center"/>
        <w:rPr>
          <w:rStyle w:val="Hyperlink"/>
          <w:rFonts w:asciiTheme="majorHAnsi" w:hAnsiTheme="majorHAnsi" w:cstheme="majorHAnsi"/>
          <w:color w:val="1155CC"/>
        </w:rPr>
      </w:pPr>
      <w:hyperlink r:id="rId32" w:tgtFrame="_blank" w:history="1">
        <w:r w:rsidR="004A2ACB" w:rsidRPr="00021968">
          <w:rPr>
            <w:rStyle w:val="Hyperlink"/>
            <w:rFonts w:asciiTheme="majorHAnsi" w:hAnsiTheme="majorHAnsi" w:cstheme="majorHAnsi"/>
            <w:color w:val="1155CC"/>
          </w:rPr>
          <w:t>https://thewolfandtheneuralnetwork.com/Media/Resources/2023-05-25_Karen%20Hornberger%20Lying%20about%20PHI%20Infographic.png</w:t>
        </w:r>
      </w:hyperlink>
    </w:p>
    <w:p w:rsidR="002528FB" w:rsidRDefault="002528FB" w:rsidP="00624B13">
      <w:pPr>
        <w:shd w:val="clear" w:color="auto" w:fill="FFFFFF"/>
        <w:jc w:val="center"/>
        <w:rPr>
          <w:rStyle w:val="Hyperlink"/>
          <w:rFonts w:asciiTheme="majorHAnsi" w:hAnsiTheme="majorHAnsi" w:cstheme="majorHAnsi"/>
          <w:color w:val="1155CC"/>
        </w:rPr>
      </w:pPr>
    </w:p>
    <w:p w:rsidR="002528FB" w:rsidRDefault="002528FB" w:rsidP="00624B13">
      <w:pPr>
        <w:shd w:val="clear" w:color="auto" w:fill="FFFFFF"/>
        <w:jc w:val="center"/>
        <w:rPr>
          <w:rStyle w:val="Hyperlink"/>
          <w:rFonts w:asciiTheme="majorHAnsi" w:hAnsiTheme="majorHAnsi" w:cstheme="majorHAnsi"/>
          <w:color w:val="1155CC"/>
        </w:rPr>
      </w:pPr>
    </w:p>
    <w:p w:rsidR="002528FB" w:rsidRDefault="002528FB" w:rsidP="00624B13">
      <w:pPr>
        <w:shd w:val="clear" w:color="auto" w:fill="FFFFFF"/>
        <w:jc w:val="center"/>
        <w:rPr>
          <w:rStyle w:val="Hyperlink"/>
          <w:rFonts w:asciiTheme="majorHAnsi" w:hAnsiTheme="majorHAnsi" w:cstheme="majorHAnsi"/>
          <w:color w:val="1155CC"/>
        </w:rPr>
      </w:pPr>
    </w:p>
    <w:p w:rsidR="002528FB" w:rsidRDefault="002528FB" w:rsidP="00624B13">
      <w:pPr>
        <w:shd w:val="clear" w:color="auto" w:fill="FFFFFF"/>
        <w:jc w:val="center"/>
        <w:rPr>
          <w:rStyle w:val="Hyperlink"/>
          <w:rFonts w:asciiTheme="majorHAnsi" w:hAnsiTheme="majorHAnsi" w:cstheme="majorHAnsi"/>
          <w:color w:val="1155CC"/>
        </w:rPr>
      </w:pPr>
    </w:p>
    <w:p w:rsidR="002528FB" w:rsidRDefault="002528FB" w:rsidP="00624B13">
      <w:pPr>
        <w:shd w:val="clear" w:color="auto" w:fill="FFFFFF"/>
        <w:jc w:val="center"/>
        <w:rPr>
          <w:rStyle w:val="Hyperlink"/>
          <w:rFonts w:asciiTheme="majorHAnsi" w:hAnsiTheme="majorHAnsi" w:cstheme="majorHAnsi"/>
          <w:color w:val="1155CC"/>
        </w:rPr>
      </w:pPr>
    </w:p>
    <w:p w:rsidR="002528FB" w:rsidRDefault="002528FB" w:rsidP="00624B13">
      <w:pPr>
        <w:shd w:val="clear" w:color="auto" w:fill="FFFFFF"/>
        <w:jc w:val="center"/>
        <w:rPr>
          <w:rStyle w:val="Hyperlink"/>
          <w:rFonts w:asciiTheme="majorHAnsi" w:hAnsiTheme="majorHAnsi" w:cstheme="majorHAnsi"/>
          <w:color w:val="1155CC"/>
        </w:rPr>
      </w:pPr>
    </w:p>
    <w:p w:rsidR="002528FB" w:rsidRDefault="002528FB" w:rsidP="00624B13">
      <w:pPr>
        <w:shd w:val="clear" w:color="auto" w:fill="FFFFFF"/>
        <w:jc w:val="center"/>
        <w:rPr>
          <w:rStyle w:val="Hyperlink"/>
          <w:rFonts w:asciiTheme="majorHAnsi" w:hAnsiTheme="majorHAnsi" w:cstheme="majorHAnsi"/>
          <w:color w:val="1155CC"/>
        </w:rPr>
      </w:pPr>
    </w:p>
    <w:p w:rsidR="002528FB" w:rsidRPr="00624B13" w:rsidRDefault="002528FB" w:rsidP="00624B13">
      <w:pPr>
        <w:shd w:val="clear" w:color="auto" w:fill="FFFFFF"/>
        <w:jc w:val="center"/>
        <w:rPr>
          <w:rFonts w:asciiTheme="majorHAnsi" w:hAnsiTheme="majorHAnsi" w:cstheme="majorHAnsi"/>
          <w:color w:val="500050"/>
        </w:rPr>
      </w:pPr>
    </w:p>
    <w:p w:rsidR="00992EE6" w:rsidRPr="000C5758" w:rsidRDefault="007E272C" w:rsidP="000C5758">
      <w:pPr>
        <w:pStyle w:val="ListParagraph"/>
        <w:numPr>
          <w:ilvl w:val="0"/>
          <w:numId w:val="11"/>
        </w:numPr>
        <w:jc w:val="center"/>
        <w:rPr>
          <w:b/>
          <w:u w:val="single"/>
        </w:rPr>
      </w:pPr>
      <w:bookmarkStart w:id="3" w:name="Reccomendation"/>
      <w:r w:rsidRPr="000C5758">
        <w:rPr>
          <w:b/>
          <w:u w:val="single"/>
        </w:rPr>
        <w:lastRenderedPageBreak/>
        <w:t xml:space="preserve">Recommendation and Request to NSHA, College and RCMP – Karen Hornberger, Karen Oldfield, and Nicole Boutilier will be terminated with Cause on their HR Files. </w:t>
      </w:r>
      <w:r w:rsidR="00992EE6" w:rsidRPr="000C5758">
        <w:rPr>
          <w:b/>
          <w:u w:val="single"/>
        </w:rPr>
        <w:t>Any and all severances will be donated to Charity</w:t>
      </w:r>
      <w:bookmarkEnd w:id="3"/>
    </w:p>
    <w:p w:rsidR="00624B13" w:rsidRDefault="0082484E" w:rsidP="0082484E">
      <w:r w:rsidRPr="0082484E">
        <w:t xml:space="preserve">Karen Hornberger and NSHA had a responsibility to gather information about the event and abuses I reported. </w:t>
      </w:r>
      <w:r>
        <w:t>Instead, they actively slander and defamed me while basically calling me a lair. Forcing me to get a lawyer to have them answer even basic questions. As a professional, Karen Hornberger is absolutely aware of the damage she caused, and would cause by her actions. But then closing the case without any type of appeal or contacting me is a demonstration of her contempt for decency</w:t>
      </w:r>
      <w:r w:rsidR="00696BEC">
        <w:t xml:space="preserve"> and professionalism</w:t>
      </w:r>
      <w:r>
        <w:t>.</w:t>
      </w:r>
    </w:p>
    <w:p w:rsidR="0082484E" w:rsidRDefault="00624B13" w:rsidP="0082484E">
      <w:r>
        <w:t xml:space="preserve">Karen Hornberger then degraded me and didn’t answer basic question about why staff did not provide Privacy Policy regarding my rights to record clinicians, she knew this wasn’t a “therapeutic session” and she was very much aware of the serious abuse reported and didn’t care, When asked about me being forced to sleep in a room with two cameras running for almost 24 hours she dismissed it full well knowing how any rational or decent person would have a serious issue with it. But then to demean, humiliate and discredit me further she then claimed that recording without audio isn’t a privacy breach while they recorded my screens on my phone, all body language and my family. While she also knew that footage could be subpoenaed by my abusers. Karen Hornberger knew how bad this was and used her position to bias the record and polish it to make herself look like a hero and victim while she failed me, my family, NSHA and this entire province. </w:t>
      </w:r>
    </w:p>
    <w:p w:rsidR="008E7A86" w:rsidRPr="0082484E" w:rsidRDefault="008E7A86" w:rsidP="0082484E">
      <w:r>
        <w:t xml:space="preserve">Karen Hornberger is a consistent fraud. </w:t>
      </w:r>
    </w:p>
    <w:p w:rsidR="004A2ACB" w:rsidRDefault="00021968" w:rsidP="00021968">
      <w:pPr>
        <w:pStyle w:val="ListParagraph"/>
        <w:numPr>
          <w:ilvl w:val="0"/>
          <w:numId w:val="3"/>
        </w:numPr>
      </w:pPr>
      <w:r>
        <w:t xml:space="preserve">I will accept absolutely nothing less than Karen Hornberger be fired with cause on her HR record. </w:t>
      </w:r>
    </w:p>
    <w:p w:rsidR="00021968" w:rsidRDefault="00021968" w:rsidP="00021968">
      <w:pPr>
        <w:pStyle w:val="ListParagraph"/>
        <w:numPr>
          <w:ilvl w:val="0"/>
          <w:numId w:val="3"/>
        </w:numPr>
      </w:pPr>
      <w:r>
        <w:t xml:space="preserve">I will accept absolutely nothing less than Karen OldField be fired with cause on her HR record. </w:t>
      </w:r>
    </w:p>
    <w:p w:rsidR="00021968" w:rsidRDefault="00021968" w:rsidP="00021968">
      <w:pPr>
        <w:pStyle w:val="ListParagraph"/>
        <w:numPr>
          <w:ilvl w:val="0"/>
          <w:numId w:val="3"/>
        </w:numPr>
      </w:pPr>
      <w:r>
        <w:t xml:space="preserve">As was stated, if NSHA did not resolve this then for every week I will be requesting another Board Member resign, starting with </w:t>
      </w:r>
      <w:r w:rsidRPr="00021968">
        <w:t>Nicole Boutilier</w:t>
      </w:r>
      <w:r>
        <w:t xml:space="preserve">. Termination will be with Cause on her HR file. </w:t>
      </w:r>
    </w:p>
    <w:p w:rsidR="00021968" w:rsidRDefault="00021968" w:rsidP="00021968">
      <w:pPr>
        <w:pStyle w:val="ListParagraph"/>
        <w:numPr>
          <w:ilvl w:val="0"/>
          <w:numId w:val="3"/>
        </w:numPr>
      </w:pPr>
      <w:r>
        <w:t xml:space="preserve">Any and all severances will be donated to Charity. </w:t>
      </w:r>
    </w:p>
    <w:p w:rsidR="00624B13" w:rsidRDefault="00021968" w:rsidP="00021968">
      <w:r>
        <w:t>This case has been forwarded to RCMP for investigation into Fraud</w:t>
      </w:r>
      <w:r w:rsidR="0051705E">
        <w:t xml:space="preserve"> and Theft</w:t>
      </w:r>
      <w:r>
        <w:t xml:space="preserve">. I have asked for maximum sentences. </w:t>
      </w:r>
      <w:r w:rsidR="00624B13">
        <w:t xml:space="preserve"> </w:t>
      </w:r>
    </w:p>
    <w:p w:rsidR="00021968" w:rsidRPr="00021968" w:rsidRDefault="00021968" w:rsidP="00021968">
      <w:r>
        <w:t>Thank you</w:t>
      </w:r>
    </w:p>
    <w:p w:rsidR="00021968" w:rsidRPr="00021968" w:rsidRDefault="00021968" w:rsidP="00021968">
      <w:pPr>
        <w:shd w:val="clear" w:color="auto" w:fill="FFFFFF"/>
        <w:spacing w:after="0" w:line="240" w:lineRule="auto"/>
        <w:rPr>
          <w:rFonts w:ascii="Calibri" w:eastAsia="Times New Roman" w:hAnsi="Calibri" w:cs="Calibri"/>
          <w:color w:val="222222"/>
        </w:rPr>
      </w:pPr>
      <w:r w:rsidRPr="00021968">
        <w:rPr>
          <w:rFonts w:ascii="inherit" w:eastAsia="Times New Roman" w:hAnsi="inherit" w:cs="Calibri"/>
          <w:color w:val="050505"/>
          <w:sz w:val="23"/>
          <w:szCs w:val="23"/>
        </w:rPr>
        <w:t>Daddy (Scott Jewers – 902-220-9106)</w:t>
      </w:r>
    </w:p>
    <w:p w:rsidR="00021968" w:rsidRPr="00021968" w:rsidRDefault="00021968" w:rsidP="00021968">
      <w:pPr>
        <w:shd w:val="clear" w:color="auto" w:fill="FFFFFF"/>
        <w:spacing w:after="0" w:line="240" w:lineRule="auto"/>
        <w:rPr>
          <w:rFonts w:ascii="Calibri" w:eastAsia="Times New Roman" w:hAnsi="Calibri" w:cs="Calibri"/>
          <w:color w:val="222222"/>
        </w:rPr>
      </w:pPr>
      <w:r w:rsidRPr="00021968">
        <w:rPr>
          <w:rFonts w:ascii="inherit" w:eastAsia="Times New Roman" w:hAnsi="inherit" w:cs="Calibri"/>
          <w:color w:val="050505"/>
          <w:sz w:val="23"/>
          <w:szCs w:val="23"/>
        </w:rPr>
        <w:t> </w:t>
      </w:r>
    </w:p>
    <w:p w:rsidR="00021968" w:rsidRPr="00266801" w:rsidRDefault="00021968" w:rsidP="00266801">
      <w:pPr>
        <w:shd w:val="clear" w:color="auto" w:fill="FFFFFF"/>
        <w:spacing w:after="0" w:line="240" w:lineRule="auto"/>
        <w:rPr>
          <w:rFonts w:ascii="inherit" w:eastAsia="Times New Roman" w:hAnsi="inherit" w:cs="Calibri"/>
          <w:b/>
          <w:bCs/>
          <w:color w:val="050505"/>
          <w:sz w:val="23"/>
          <w:szCs w:val="23"/>
        </w:rPr>
      </w:pPr>
      <w:r w:rsidRPr="00021968">
        <w:rPr>
          <w:rFonts w:ascii="inherit" w:eastAsia="Times New Roman" w:hAnsi="inherit" w:cs="Calibri"/>
          <w:b/>
          <w:bCs/>
          <w:color w:val="050505"/>
          <w:sz w:val="23"/>
          <w:szCs w:val="23"/>
        </w:rPr>
        <w:t>Out of respect for my Gender Pronouns, I would Request you please Refer to me as Daddy in all correspondence and documentation</w:t>
      </w:r>
      <w:r w:rsidR="00266801">
        <w:rPr>
          <w:rFonts w:ascii="inherit" w:eastAsia="Times New Roman" w:hAnsi="inherit" w:cs="Calibri"/>
          <w:b/>
          <w:bCs/>
          <w:color w:val="050505"/>
          <w:sz w:val="23"/>
          <w:szCs w:val="23"/>
        </w:rPr>
        <w:t>.</w:t>
      </w:r>
    </w:p>
    <w:p w:rsidR="008807BF" w:rsidRDefault="008807BF" w:rsidP="00F62267"/>
    <w:p w:rsidR="008E7A86" w:rsidRDefault="008E7A86" w:rsidP="00F62267"/>
    <w:p w:rsidR="00F17470" w:rsidRDefault="00F17470" w:rsidP="00F62267"/>
    <w:p w:rsidR="00F17470" w:rsidRDefault="00F17470" w:rsidP="00F62267"/>
    <w:p w:rsidR="008807BF" w:rsidRPr="000C5758" w:rsidRDefault="008807BF" w:rsidP="000C5758">
      <w:pPr>
        <w:pStyle w:val="ListParagraph"/>
        <w:numPr>
          <w:ilvl w:val="0"/>
          <w:numId w:val="11"/>
        </w:numPr>
        <w:jc w:val="center"/>
        <w:rPr>
          <w:b/>
          <w:u w:val="single"/>
        </w:rPr>
      </w:pPr>
      <w:bookmarkStart w:id="4" w:name="SupportingDocuments"/>
      <w:r w:rsidRPr="000C5758">
        <w:rPr>
          <w:b/>
          <w:u w:val="single"/>
        </w:rPr>
        <w:lastRenderedPageBreak/>
        <w:t>Supporting Documents</w:t>
      </w:r>
    </w:p>
    <w:bookmarkEnd w:id="4"/>
    <w:p w:rsidR="00B904D0" w:rsidRDefault="00B904D0" w:rsidP="00B904D0">
      <w:pPr>
        <w:pStyle w:val="ListParagraph"/>
        <w:ind w:left="405"/>
        <w:rPr>
          <w:rFonts w:cstheme="minorHAnsi"/>
          <w:b/>
        </w:rPr>
      </w:pPr>
      <w:r w:rsidRPr="007C58E4">
        <w:rPr>
          <w:rFonts w:cstheme="minorHAnsi"/>
          <w:b/>
        </w:rPr>
        <w:t xml:space="preserve">Tiny URL is a URL redirecting service that allows you to map long and complex URL’s to shorter, more readable URL’s. Allowing for easier reference inside of documents. Below, is a full </w:t>
      </w:r>
      <w:r>
        <w:rPr>
          <w:rFonts w:cstheme="minorHAnsi"/>
          <w:b/>
        </w:rPr>
        <w:t xml:space="preserve">mapping to the direct links hosted on </w:t>
      </w:r>
      <w:hyperlink r:id="rId33" w:history="1">
        <w:r w:rsidRPr="003D5B88">
          <w:rPr>
            <w:rStyle w:val="Hyperlink"/>
            <w:rFonts w:cstheme="minorHAnsi"/>
            <w:b/>
          </w:rPr>
          <w:t>https://thewolfandtheneuralnetwork.com/DreamResources.html</w:t>
        </w:r>
      </w:hyperlink>
    </w:p>
    <w:p w:rsidR="0068348F" w:rsidRDefault="0068348F" w:rsidP="00542E74"/>
    <w:p w:rsidR="00DB37DA" w:rsidRDefault="00DB37DA" w:rsidP="00A81358">
      <w:pPr>
        <w:pStyle w:val="ListParagraph"/>
        <w:numPr>
          <w:ilvl w:val="0"/>
          <w:numId w:val="10"/>
        </w:numPr>
        <w:shd w:val="clear" w:color="auto" w:fill="FFFFFF"/>
        <w:spacing w:after="240"/>
      </w:pPr>
      <w:r w:rsidRPr="00A81358">
        <w:rPr>
          <w:b/>
        </w:rPr>
        <w:t>August 2</w:t>
      </w:r>
      <w:r w:rsidRPr="00A81358">
        <w:rPr>
          <w:b/>
          <w:vertAlign w:val="superscript"/>
        </w:rPr>
        <w:t>nd</w:t>
      </w:r>
      <w:r w:rsidRPr="00A81358">
        <w:rPr>
          <w:b/>
        </w:rPr>
        <w:t xml:space="preserve"> – 12</w:t>
      </w:r>
      <w:r w:rsidRPr="00A81358">
        <w:rPr>
          <w:b/>
          <w:vertAlign w:val="superscript"/>
        </w:rPr>
        <w:t>th</w:t>
      </w:r>
      <w:r w:rsidRPr="00A81358">
        <w:rPr>
          <w:b/>
        </w:rPr>
        <w:t xml:space="preserve"> 2022</w:t>
      </w:r>
      <w:r>
        <w:t xml:space="preserve"> - </w:t>
      </w:r>
      <w:r w:rsidRPr="00940CAD">
        <w:t xml:space="preserve">Attached image showing </w:t>
      </w:r>
      <w:r w:rsidR="00C81BC3" w:rsidRPr="00A81358">
        <w:rPr>
          <w:rFonts w:cstheme="minorHAnsi"/>
        </w:rPr>
        <w:t>Infographic of</w:t>
      </w:r>
      <w:r w:rsidR="00C81BC3" w:rsidRPr="00C80B9E">
        <w:t xml:space="preserve"> </w:t>
      </w:r>
      <w:r w:rsidR="00C81BC3" w:rsidRPr="00940CAD">
        <w:t>Mount Hope notes indicate my Book Bag -&gt; Wallet -&gt; Health Card (PHI – Privacy Breach), ID’s and Financial Information. PAGE 73 arrived with the “previous Client” and so before me and before I even seen the doctor</w:t>
      </w:r>
      <w:r w:rsidR="00C81BC3">
        <w:t>:</w:t>
      </w:r>
    </w:p>
    <w:p w:rsidR="00DB37DA" w:rsidRPr="00A81358" w:rsidRDefault="004741B9" w:rsidP="00A81358">
      <w:pPr>
        <w:pStyle w:val="ListParagraph"/>
        <w:numPr>
          <w:ilvl w:val="1"/>
          <w:numId w:val="10"/>
        </w:numPr>
        <w:shd w:val="clear" w:color="auto" w:fill="FFFFFF"/>
        <w:spacing w:after="240"/>
        <w:rPr>
          <w:rStyle w:val="Hyperlink"/>
          <w:color w:val="auto"/>
          <w:u w:val="none"/>
        </w:rPr>
      </w:pPr>
      <w:hyperlink r:id="rId34" w:history="1">
        <w:r w:rsidR="00DB37DA" w:rsidRPr="00A81358">
          <w:rPr>
            <w:b/>
          </w:rPr>
          <w:t>Tiny</w:t>
        </w:r>
      </w:hyperlink>
      <w:r w:rsidR="00DB37DA" w:rsidRPr="00A81358">
        <w:rPr>
          <w:b/>
        </w:rPr>
        <w:t xml:space="preserve"> URL</w:t>
      </w:r>
      <w:r w:rsidR="00DB37DA">
        <w:t xml:space="preserve"> -</w:t>
      </w:r>
      <w:r w:rsidR="00C81BC3">
        <w:t xml:space="preserve"> </w:t>
      </w:r>
      <w:hyperlink r:id="rId35" w:history="1">
        <w:r w:rsidR="00C81BC3" w:rsidRPr="00A81358">
          <w:rPr>
            <w:rStyle w:val="Hyperlink"/>
            <w:rFonts w:cstheme="minorHAnsi"/>
          </w:rPr>
          <w:t>https://tinyurl.com/bdh67fuc</w:t>
        </w:r>
      </w:hyperlink>
    </w:p>
    <w:p w:rsidR="00DB37DA" w:rsidRPr="00B7025B" w:rsidRDefault="00DB37DA" w:rsidP="00A81358">
      <w:pPr>
        <w:pStyle w:val="ListParagraph"/>
        <w:numPr>
          <w:ilvl w:val="1"/>
          <w:numId w:val="10"/>
        </w:numPr>
        <w:shd w:val="clear" w:color="auto" w:fill="FFFFFF"/>
        <w:spacing w:after="240"/>
        <w:rPr>
          <w:rStyle w:val="Hyperlink"/>
          <w:color w:val="auto"/>
          <w:u w:val="none"/>
        </w:rPr>
      </w:pPr>
      <w:r w:rsidRPr="00A81358">
        <w:rPr>
          <w:b/>
        </w:rPr>
        <w:t>Direct Link</w:t>
      </w:r>
      <w:r w:rsidRPr="00DB37DA">
        <w:t xml:space="preserve"> -</w:t>
      </w:r>
      <w:r w:rsidRPr="00A81358">
        <w:rPr>
          <w:rStyle w:val="Hyperlink"/>
          <w:b/>
        </w:rPr>
        <w:t xml:space="preserve"> </w:t>
      </w:r>
      <w:hyperlink r:id="rId36" w:history="1">
        <w:r w:rsidR="00B7025B" w:rsidRPr="0041484B">
          <w:rPr>
            <w:rStyle w:val="Hyperlink"/>
          </w:rPr>
          <w:t>https://thewolfandtheneuralnetwork.com/Media/Resources/Add_2024_03/2022-08-03%20Combined%20information%20about%20Privacy%20Breach%20(Book%20bag%20wallet%20Health%20Card%20PHI).png</w:t>
        </w:r>
      </w:hyperlink>
    </w:p>
    <w:p w:rsidR="00B7025B" w:rsidRDefault="00B7025B" w:rsidP="00B7025B">
      <w:pPr>
        <w:pStyle w:val="ListParagraph"/>
        <w:numPr>
          <w:ilvl w:val="0"/>
          <w:numId w:val="10"/>
        </w:numPr>
        <w:rPr>
          <w:rFonts w:cstheme="minorHAnsi"/>
        </w:rPr>
      </w:pPr>
      <w:r w:rsidRPr="00CE674D">
        <w:rPr>
          <w:rFonts w:cstheme="minorHAnsi"/>
          <w:b/>
        </w:rPr>
        <w:t>August 3</w:t>
      </w:r>
      <w:r w:rsidRPr="00CE674D">
        <w:rPr>
          <w:rFonts w:cstheme="minorHAnsi"/>
          <w:b/>
          <w:vertAlign w:val="superscript"/>
        </w:rPr>
        <w:t>rd</w:t>
      </w:r>
      <w:r w:rsidRPr="00CE674D">
        <w:rPr>
          <w:rFonts w:cstheme="minorHAnsi"/>
          <w:b/>
        </w:rPr>
        <w:t xml:space="preserve"> 2022</w:t>
      </w:r>
      <w:r>
        <w:rPr>
          <w:rFonts w:cstheme="minorHAnsi"/>
        </w:rPr>
        <w:t xml:space="preserve"> – Within 12 Hours of admittance, I indicated there was a Privacy Breach regarding my wallet, stated I was denied a  lawyer, woke up to a man standing over me who touches my lower stomach.</w:t>
      </w:r>
    </w:p>
    <w:p w:rsidR="00B7025B" w:rsidRPr="00CE674D" w:rsidRDefault="00B7025B" w:rsidP="00B7025B">
      <w:pPr>
        <w:pStyle w:val="ListParagraph"/>
        <w:numPr>
          <w:ilvl w:val="1"/>
          <w:numId w:val="10"/>
        </w:numPr>
        <w:rPr>
          <w:rStyle w:val="Hyperlink"/>
          <w:rFonts w:cstheme="minorHAnsi"/>
          <w:color w:val="auto"/>
          <w:u w:val="none"/>
        </w:rPr>
      </w:pPr>
      <w:r w:rsidRPr="00CE674D">
        <w:rPr>
          <w:b/>
        </w:rPr>
        <w:t>Tiny URL</w:t>
      </w:r>
      <w:r>
        <w:rPr>
          <w:rStyle w:val="Hyperlink"/>
          <w:rFonts w:cstheme="minorHAnsi"/>
        </w:rPr>
        <w:t xml:space="preserve"> - </w:t>
      </w:r>
      <w:r w:rsidRPr="00CE674D">
        <w:rPr>
          <w:rStyle w:val="Hyperlink"/>
          <w:rFonts w:cstheme="minorHAnsi"/>
        </w:rPr>
        <w:t>https://tinyurl.com/3t3zdfky</w:t>
      </w:r>
    </w:p>
    <w:p w:rsidR="00B7025B" w:rsidRPr="00B7025B" w:rsidRDefault="00B7025B" w:rsidP="00B7025B">
      <w:pPr>
        <w:pStyle w:val="ListParagraph"/>
        <w:numPr>
          <w:ilvl w:val="1"/>
          <w:numId w:val="10"/>
        </w:numPr>
        <w:rPr>
          <w:rFonts w:cstheme="minorHAnsi"/>
        </w:rPr>
      </w:pPr>
      <w:r w:rsidRPr="00CE674D">
        <w:rPr>
          <w:b/>
        </w:rPr>
        <w:t>Direct Link</w:t>
      </w:r>
      <w:r w:rsidRPr="00CE674D">
        <w:t xml:space="preserve"> -</w:t>
      </w:r>
      <w:r>
        <w:rPr>
          <w:rStyle w:val="Hyperlink"/>
          <w:rFonts w:cstheme="minorHAnsi"/>
        </w:rPr>
        <w:t xml:space="preserve"> </w:t>
      </w:r>
      <w:r w:rsidRPr="00CE674D">
        <w:rPr>
          <w:rStyle w:val="Hyperlink"/>
          <w:rFonts w:cstheme="minorHAnsi"/>
        </w:rPr>
        <w:t>https://thewolfandtheneuralnetwork.com/Media/Resources/NM/august%203rd%202022%20email%20showing%20i%20mentioned%20topics.jpg</w:t>
      </w:r>
    </w:p>
    <w:p w:rsidR="00F84999" w:rsidRDefault="00DB37DA" w:rsidP="00A81358">
      <w:pPr>
        <w:pStyle w:val="ListParagraph"/>
        <w:numPr>
          <w:ilvl w:val="0"/>
          <w:numId w:val="10"/>
        </w:numPr>
      </w:pPr>
      <w:r w:rsidRPr="0070408E">
        <w:rPr>
          <w:b/>
        </w:rPr>
        <w:t>October 22 2022</w:t>
      </w:r>
      <w:r w:rsidR="0070408E">
        <w:t xml:space="preserve"> </w:t>
      </w:r>
      <w:r w:rsidR="00B904D0">
        <w:t>–</w:t>
      </w:r>
      <w:r w:rsidR="00F84999">
        <w:t xml:space="preserve"> Full review</w:t>
      </w:r>
      <w:r>
        <w:t xml:space="preserve"> of August 2022 </w:t>
      </w:r>
      <w:r w:rsidR="00F84999">
        <w:t>that was submitted to NSHA.</w:t>
      </w:r>
      <w:r w:rsidR="00B904D0">
        <w:t xml:space="preserve"> Showing I have consistently reported abuse. </w:t>
      </w:r>
    </w:p>
    <w:p w:rsidR="00B904D0" w:rsidRDefault="004741B9" w:rsidP="00A81358">
      <w:pPr>
        <w:pStyle w:val="ListParagraph"/>
        <w:numPr>
          <w:ilvl w:val="1"/>
          <w:numId w:val="10"/>
        </w:numPr>
      </w:pPr>
      <w:hyperlink r:id="rId37" w:history="1">
        <w:r w:rsidR="00F84999" w:rsidRPr="00A81358">
          <w:rPr>
            <w:b/>
          </w:rPr>
          <w:t>Tiny</w:t>
        </w:r>
      </w:hyperlink>
      <w:r w:rsidR="00F84999" w:rsidRPr="00A81358">
        <w:rPr>
          <w:b/>
        </w:rPr>
        <w:t xml:space="preserve"> URL</w:t>
      </w:r>
      <w:r w:rsidR="00B904D0">
        <w:t xml:space="preserve"> - </w:t>
      </w:r>
      <w:hyperlink r:id="rId38" w:history="1">
        <w:r w:rsidR="00B904D0" w:rsidRPr="00A81358">
          <w:rPr>
            <w:rStyle w:val="Hyperlink"/>
            <w:b/>
          </w:rPr>
          <w:t>https://tinyurl.com/yrunkhrc</w:t>
        </w:r>
      </w:hyperlink>
      <w:r w:rsidR="00B904D0">
        <w:t xml:space="preserve"> </w:t>
      </w:r>
    </w:p>
    <w:p w:rsidR="00F84999" w:rsidRDefault="00F84999" w:rsidP="00A81358">
      <w:pPr>
        <w:pStyle w:val="ListParagraph"/>
        <w:numPr>
          <w:ilvl w:val="1"/>
          <w:numId w:val="10"/>
        </w:numPr>
      </w:pPr>
      <w:r w:rsidRPr="00A81358">
        <w:rPr>
          <w:b/>
        </w:rPr>
        <w:t>Direct Link</w:t>
      </w:r>
      <w:r>
        <w:t xml:space="preserve"> - </w:t>
      </w:r>
      <w:hyperlink r:id="rId39" w:history="1">
        <w:r w:rsidRPr="0041484B">
          <w:rPr>
            <w:rStyle w:val="Hyperlink"/>
          </w:rPr>
          <w:t>https://thewolfandtheneuralnetwork.com/Media/Resources/2022-10-22_October%2022nd%202022%20Detailing%20the%20Illegal%20Arrest%20and%20Captivity%20by%20HRP%20from%20August%202nd%202022.docx</w:t>
        </w:r>
      </w:hyperlink>
      <w:r>
        <w:t xml:space="preserve"> </w:t>
      </w:r>
    </w:p>
    <w:p w:rsidR="00DB37DA" w:rsidRDefault="00F17470" w:rsidP="00A81358">
      <w:pPr>
        <w:pStyle w:val="ListParagraph"/>
        <w:numPr>
          <w:ilvl w:val="0"/>
          <w:numId w:val="10"/>
        </w:numPr>
      </w:pPr>
      <w:r>
        <w:rPr>
          <w:b/>
        </w:rPr>
        <w:t>April 8</w:t>
      </w:r>
      <w:r w:rsidRPr="00F17470">
        <w:rPr>
          <w:b/>
          <w:vertAlign w:val="superscript"/>
        </w:rPr>
        <w:t>th</w:t>
      </w:r>
      <w:r w:rsidR="00DB37DA" w:rsidRPr="0070408E">
        <w:rPr>
          <w:b/>
        </w:rPr>
        <w:t xml:space="preserve"> 2023</w:t>
      </w:r>
      <w:r w:rsidR="00DB37DA">
        <w:t xml:space="preserve"> </w:t>
      </w:r>
      <w:r>
        <w:t>– Detailed review of the retaliation of NSHA on March 13</w:t>
      </w:r>
      <w:r w:rsidRPr="00F17470">
        <w:rPr>
          <w:vertAlign w:val="superscript"/>
        </w:rPr>
        <w:t>th</w:t>
      </w:r>
      <w:r>
        <w:t xml:space="preserve"> 2023 by having me False arrest, torture and kidnapping showing</w:t>
      </w:r>
      <w:r w:rsidR="00B904D0">
        <w:t xml:space="preserve"> I have consistently reported </w:t>
      </w:r>
      <w:r>
        <w:t xml:space="preserve">serious </w:t>
      </w:r>
      <w:r w:rsidR="00B904D0">
        <w:t>abuse</w:t>
      </w:r>
      <w:r>
        <w:t xml:space="preserve"> and privacy violations</w:t>
      </w:r>
      <w:r w:rsidR="00B904D0">
        <w:t>.</w:t>
      </w:r>
    </w:p>
    <w:p w:rsidR="00B904D0" w:rsidRDefault="004741B9" w:rsidP="00A81358">
      <w:pPr>
        <w:pStyle w:val="ListParagraph"/>
        <w:numPr>
          <w:ilvl w:val="1"/>
          <w:numId w:val="10"/>
        </w:numPr>
      </w:pPr>
      <w:hyperlink r:id="rId40" w:history="1">
        <w:r w:rsidR="00DB37DA" w:rsidRPr="0070408E">
          <w:rPr>
            <w:b/>
          </w:rPr>
          <w:t>Tiny</w:t>
        </w:r>
      </w:hyperlink>
      <w:r w:rsidR="00DB37DA" w:rsidRPr="0070408E">
        <w:rPr>
          <w:b/>
        </w:rPr>
        <w:t xml:space="preserve"> URL</w:t>
      </w:r>
      <w:r w:rsidR="00B904D0">
        <w:t xml:space="preserve"> – </w:t>
      </w:r>
      <w:hyperlink r:id="rId41" w:history="1">
        <w:r w:rsidR="00B904D0" w:rsidRPr="00A81358">
          <w:rPr>
            <w:rStyle w:val="Hyperlink"/>
            <w:b/>
          </w:rPr>
          <w:t>https://tinyurl.com/ys4sj98c</w:t>
        </w:r>
      </w:hyperlink>
      <w:r w:rsidR="00B904D0">
        <w:t xml:space="preserve"> </w:t>
      </w:r>
    </w:p>
    <w:p w:rsidR="00DB37DA" w:rsidRDefault="00DB37DA" w:rsidP="00A81358">
      <w:pPr>
        <w:pStyle w:val="ListParagraph"/>
        <w:numPr>
          <w:ilvl w:val="1"/>
          <w:numId w:val="10"/>
        </w:numPr>
      </w:pPr>
      <w:r w:rsidRPr="00A81358">
        <w:rPr>
          <w:b/>
        </w:rPr>
        <w:t>Direct Link</w:t>
      </w:r>
      <w:r>
        <w:t xml:space="preserve"> - </w:t>
      </w:r>
      <w:hyperlink r:id="rId42" w:history="1">
        <w:r w:rsidRPr="0041484B">
          <w:rPr>
            <w:rStyle w:val="Hyperlink"/>
          </w:rPr>
          <w:t>https://thewolfandtheneuralnetwork.com/Media/Resources/2023-04-08%20-%20April%208th%202023%20-%20NSHA%20Complaint.%20Given%201%20week%20to%20comply.docx</w:t>
        </w:r>
      </w:hyperlink>
      <w:r>
        <w:t xml:space="preserve"> </w:t>
      </w:r>
    </w:p>
    <w:p w:rsidR="00F17470" w:rsidRPr="00C955C5" w:rsidRDefault="00F17470" w:rsidP="00F17470">
      <w:pPr>
        <w:pStyle w:val="ListParagraph"/>
        <w:numPr>
          <w:ilvl w:val="0"/>
          <w:numId w:val="10"/>
        </w:numPr>
        <w:shd w:val="clear" w:color="auto" w:fill="FFFFFF"/>
        <w:spacing w:after="240"/>
      </w:pPr>
      <w:r w:rsidRPr="00CE674D">
        <w:rPr>
          <w:rFonts w:cstheme="minorHAnsi"/>
          <w:b/>
        </w:rPr>
        <w:t>May 25th 2023</w:t>
      </w:r>
      <w:r w:rsidRPr="00C955C5">
        <w:rPr>
          <w:rFonts w:cstheme="minorHAnsi"/>
        </w:rPr>
        <w:t xml:space="preserve"> -</w:t>
      </w:r>
      <w:r w:rsidRPr="00C955C5">
        <w:t xml:space="preserve"> Response from Director of Privacy Karen Hornberger</w:t>
      </w:r>
    </w:p>
    <w:p w:rsidR="00F17470" w:rsidRDefault="00F17470" w:rsidP="00F17470">
      <w:pPr>
        <w:pStyle w:val="ListParagraph"/>
        <w:numPr>
          <w:ilvl w:val="1"/>
          <w:numId w:val="10"/>
        </w:numPr>
        <w:shd w:val="clear" w:color="auto" w:fill="FFFFFF"/>
        <w:spacing w:after="240"/>
        <w:rPr>
          <w:rStyle w:val="Hyperlink"/>
          <w:rFonts w:cstheme="minorHAnsi"/>
        </w:rPr>
      </w:pPr>
      <w:r w:rsidRPr="00C26E29">
        <w:rPr>
          <w:b/>
        </w:rPr>
        <w:t>Tiny URL</w:t>
      </w:r>
      <w:r w:rsidRPr="00C955C5">
        <w:t xml:space="preserve"> - </w:t>
      </w:r>
      <w:hyperlink r:id="rId43" w:history="1">
        <w:r w:rsidRPr="003D5B88">
          <w:rPr>
            <w:rStyle w:val="Hyperlink"/>
            <w:rFonts w:cstheme="minorHAnsi"/>
          </w:rPr>
          <w:t>https://tinyurl.com/f3pr5n8s</w:t>
        </w:r>
      </w:hyperlink>
    </w:p>
    <w:p w:rsidR="00F17470" w:rsidRDefault="00F17470" w:rsidP="00F17470">
      <w:pPr>
        <w:pStyle w:val="ListParagraph"/>
        <w:numPr>
          <w:ilvl w:val="1"/>
          <w:numId w:val="10"/>
        </w:numPr>
        <w:shd w:val="clear" w:color="auto" w:fill="FFFFFF"/>
        <w:spacing w:after="240"/>
        <w:rPr>
          <w:rStyle w:val="Hyperlink"/>
          <w:rFonts w:cstheme="minorHAnsi"/>
        </w:rPr>
      </w:pPr>
      <w:r w:rsidRPr="00C26E29">
        <w:rPr>
          <w:b/>
        </w:rPr>
        <w:t>Direct Link</w:t>
      </w:r>
      <w:r w:rsidRPr="00C955C5">
        <w:t xml:space="preserve"> -</w:t>
      </w:r>
      <w:r>
        <w:rPr>
          <w:rStyle w:val="Hyperlink"/>
          <w:rFonts w:cstheme="minorHAnsi"/>
        </w:rPr>
        <w:t xml:space="preserve"> </w:t>
      </w:r>
      <w:hyperlink r:id="rId44" w:history="1">
        <w:r w:rsidRPr="0041484B">
          <w:rPr>
            <w:rStyle w:val="Hyperlink"/>
            <w:rFonts w:cstheme="minorHAnsi"/>
          </w:rPr>
          <w:t>https://thewolfandtheneuralnetwork.com/Media/Resources/Add_2024_03/2023-05-25%20Reply%20from%20Privacy%20Director%20Karen%20Hornberger.png</w:t>
        </w:r>
      </w:hyperlink>
    </w:p>
    <w:p w:rsidR="00F17470" w:rsidRPr="00621E7E" w:rsidRDefault="00F17470" w:rsidP="00F17470">
      <w:pPr>
        <w:pStyle w:val="ListParagraph"/>
        <w:numPr>
          <w:ilvl w:val="2"/>
          <w:numId w:val="10"/>
        </w:numPr>
        <w:rPr>
          <w:rFonts w:cstheme="minorHAnsi"/>
        </w:rPr>
      </w:pPr>
      <w:r w:rsidRPr="00621E7E">
        <w:rPr>
          <w:rFonts w:cstheme="minorHAnsi"/>
        </w:rPr>
        <w:t>Infographic showing Karen Hornberger herself signed off on definition of PHI training material</w:t>
      </w:r>
    </w:p>
    <w:p w:rsidR="00F17470" w:rsidRPr="00F17470" w:rsidRDefault="004741B9" w:rsidP="00F17470">
      <w:pPr>
        <w:pStyle w:val="ListParagraph"/>
        <w:numPr>
          <w:ilvl w:val="3"/>
          <w:numId w:val="10"/>
        </w:numPr>
        <w:shd w:val="clear" w:color="auto" w:fill="FFFFFF"/>
        <w:spacing w:after="240"/>
        <w:rPr>
          <w:rFonts w:cstheme="minorHAnsi"/>
          <w:color w:val="0563C1" w:themeColor="hyperlink"/>
          <w:u w:val="single"/>
        </w:rPr>
      </w:pPr>
      <w:hyperlink r:id="rId45" w:history="1">
        <w:r w:rsidR="00F17470" w:rsidRPr="00621E7E">
          <w:rPr>
            <w:rStyle w:val="Hyperlink"/>
            <w:rFonts w:cstheme="minorHAnsi"/>
          </w:rPr>
          <w:t>https://www.cdha.nshealth.ca/system/files/sites/documents/c-privacy-confidentiality.pdf</w:t>
        </w:r>
      </w:hyperlink>
    </w:p>
    <w:p w:rsidR="00F17470" w:rsidRDefault="00F17470" w:rsidP="00F17470">
      <w:pPr>
        <w:pStyle w:val="ListParagraph"/>
        <w:numPr>
          <w:ilvl w:val="0"/>
          <w:numId w:val="10"/>
        </w:numPr>
        <w:shd w:val="clear" w:color="auto" w:fill="FFFFFF"/>
        <w:spacing w:after="240"/>
      </w:pPr>
      <w:r w:rsidRPr="00A81358">
        <w:rPr>
          <w:b/>
        </w:rPr>
        <w:lastRenderedPageBreak/>
        <w:t>June 2023</w:t>
      </w:r>
      <w:r>
        <w:t xml:space="preserve"> - Infographic outlining the Fraud of Karen Hornberger response on May 25th 2023</w:t>
      </w:r>
    </w:p>
    <w:p w:rsidR="00F17470" w:rsidRDefault="00F17470" w:rsidP="00F17470">
      <w:pPr>
        <w:pStyle w:val="ListParagraph"/>
        <w:numPr>
          <w:ilvl w:val="1"/>
          <w:numId w:val="10"/>
        </w:numPr>
        <w:shd w:val="clear" w:color="auto" w:fill="FFFFFF"/>
        <w:spacing w:after="240"/>
      </w:pPr>
      <w:r w:rsidRPr="0070408E">
        <w:rPr>
          <w:b/>
        </w:rPr>
        <w:t>Tiny URL</w:t>
      </w:r>
      <w:r>
        <w:t xml:space="preserve"> - </w:t>
      </w:r>
      <w:hyperlink r:id="rId46" w:history="1">
        <w:r w:rsidRPr="0041484B">
          <w:rPr>
            <w:rStyle w:val="Hyperlink"/>
          </w:rPr>
          <w:t>https://tinyurl.com/3a6hvfcv</w:t>
        </w:r>
      </w:hyperlink>
      <w:r>
        <w:t xml:space="preserve"> </w:t>
      </w:r>
    </w:p>
    <w:p w:rsidR="00F17470" w:rsidRDefault="00F17470" w:rsidP="00F17470">
      <w:pPr>
        <w:pStyle w:val="ListParagraph"/>
        <w:numPr>
          <w:ilvl w:val="1"/>
          <w:numId w:val="10"/>
        </w:numPr>
        <w:shd w:val="clear" w:color="auto" w:fill="FFFFFF"/>
        <w:spacing w:after="240"/>
      </w:pPr>
      <w:r w:rsidRPr="0070408E">
        <w:rPr>
          <w:b/>
        </w:rPr>
        <w:t>Direct Link</w:t>
      </w:r>
      <w:r>
        <w:t xml:space="preserve"> - </w:t>
      </w:r>
      <w:hyperlink r:id="rId47" w:history="1">
        <w:r w:rsidRPr="0041484B">
          <w:rPr>
            <w:rStyle w:val="Hyperlink"/>
          </w:rPr>
          <w:t>https://thewolfandtheneuralnetwork.com/Media/Resources/2023-05-25_Karen%20Hornberger%20Lying%20about%20PHI%20Infographic.png</w:t>
        </w:r>
      </w:hyperlink>
      <w:r>
        <w:t xml:space="preserve"> </w:t>
      </w:r>
    </w:p>
    <w:p w:rsidR="006A10A3" w:rsidRPr="006A10A3" w:rsidRDefault="006A10A3" w:rsidP="006A10A3">
      <w:pPr>
        <w:pStyle w:val="ListParagraph"/>
        <w:numPr>
          <w:ilvl w:val="0"/>
          <w:numId w:val="10"/>
        </w:numPr>
        <w:rPr>
          <w:b/>
        </w:rPr>
      </w:pPr>
      <w:r w:rsidRPr="006A10A3">
        <w:rPr>
          <w:b/>
        </w:rPr>
        <w:t>July 16</w:t>
      </w:r>
      <w:r w:rsidRPr="006A10A3">
        <w:rPr>
          <w:b/>
          <w:vertAlign w:val="superscript"/>
        </w:rPr>
        <w:t>th</w:t>
      </w:r>
      <w:r w:rsidRPr="006A10A3">
        <w:rPr>
          <w:b/>
        </w:rPr>
        <w:t xml:space="preserve"> 2023 - </w:t>
      </w:r>
      <w:r w:rsidRPr="0058186B">
        <w:t xml:space="preserve">A Video has been created in regards to this </w:t>
      </w:r>
      <w:r>
        <w:t>–</w:t>
      </w:r>
      <w:r w:rsidRPr="0058186B">
        <w:t xml:space="preserve"> </w:t>
      </w:r>
      <w:r>
        <w:t>“</w:t>
      </w:r>
      <w:r w:rsidRPr="0058186B">
        <w:t>Ep 12 – Privacy law, Discussing Karen Hornberger and NSHA lying and covering up serious abuse</w:t>
      </w:r>
      <w:r>
        <w:t>”</w:t>
      </w:r>
      <w:r w:rsidR="00076C5E">
        <w:t xml:space="preserve"> -</w:t>
      </w:r>
      <w:r w:rsidRPr="0058186B">
        <w:t xml:space="preserve"> </w:t>
      </w:r>
      <w:hyperlink r:id="rId48" w:tgtFrame="_blank" w:history="1">
        <w:r w:rsidRPr="006A10A3">
          <w:rPr>
            <w:rStyle w:val="Hyperlink"/>
            <w:rFonts w:cstheme="minorHAnsi"/>
            <w:b/>
            <w:u w:val="none"/>
            <w:shd w:val="clear" w:color="auto" w:fill="F9F9F9"/>
          </w:rPr>
          <w:t>https://youtu.be/lpk-XcFQTVQ</w:t>
        </w:r>
      </w:hyperlink>
      <w:r>
        <w:t xml:space="preserve"> </w:t>
      </w:r>
    </w:p>
    <w:p w:rsidR="00B904D0" w:rsidRPr="00A81358" w:rsidRDefault="004741B9" w:rsidP="00A81358">
      <w:pPr>
        <w:pStyle w:val="ListParagraph"/>
        <w:numPr>
          <w:ilvl w:val="0"/>
          <w:numId w:val="10"/>
        </w:numPr>
        <w:shd w:val="clear" w:color="auto" w:fill="FFFFFF"/>
        <w:spacing w:after="240"/>
        <w:rPr>
          <w:color w:val="500050"/>
        </w:rPr>
      </w:pPr>
      <w:hyperlink r:id="rId49" w:history="1">
        <w:r w:rsidR="00B904D0" w:rsidRPr="00587AA0">
          <w:t>Privacy &amp; Confidentiality</w:t>
        </w:r>
      </w:hyperlink>
      <w:r w:rsidR="00B904D0">
        <w:t xml:space="preserve"> (Training Material Explaining PHI - </w:t>
      </w:r>
      <w:r w:rsidR="00B904D0" w:rsidRPr="003A409E">
        <w:t>Signed off on By Karen Hornberger</w:t>
      </w:r>
      <w:r w:rsidR="00B904D0">
        <w:t xml:space="preserve">) Attached. </w:t>
      </w:r>
    </w:p>
    <w:p w:rsidR="00B904D0" w:rsidRPr="00A81358" w:rsidRDefault="004741B9" w:rsidP="00A81358">
      <w:pPr>
        <w:pStyle w:val="ListParagraph"/>
        <w:numPr>
          <w:ilvl w:val="1"/>
          <w:numId w:val="10"/>
        </w:numPr>
        <w:shd w:val="clear" w:color="auto" w:fill="FFFFFF"/>
        <w:spacing w:after="240"/>
        <w:rPr>
          <w:rStyle w:val="Hyperlink"/>
          <w:color w:val="auto"/>
          <w:u w:val="none"/>
        </w:rPr>
      </w:pPr>
      <w:hyperlink r:id="rId50" w:history="1">
        <w:r w:rsidR="00B904D0" w:rsidRPr="00B6269B">
          <w:rPr>
            <w:rStyle w:val="Hyperlink"/>
          </w:rPr>
          <w:t>https://www.cdha.nshealth.ca/system/files/sites/documents/c-privacy-confidentiality.pdf</w:t>
        </w:r>
      </w:hyperlink>
      <w:r w:rsidR="00B904D0">
        <w:rPr>
          <w:rStyle w:val="Hyperlink"/>
        </w:rPr>
        <w:t xml:space="preserve"> </w:t>
      </w:r>
    </w:p>
    <w:p w:rsidR="0068348F" w:rsidRPr="00542E74" w:rsidRDefault="0068348F" w:rsidP="00542E74"/>
    <w:sectPr w:rsidR="0068348F" w:rsidRPr="00542E74">
      <w:headerReference w:type="default" r:id="rId51"/>
      <w:footerReference w:type="default" r:id="rId5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B9" w:rsidRDefault="004741B9" w:rsidP="00380925">
      <w:pPr>
        <w:spacing w:after="0" w:line="240" w:lineRule="auto"/>
      </w:pPr>
      <w:r>
        <w:separator/>
      </w:r>
    </w:p>
  </w:endnote>
  <w:endnote w:type="continuationSeparator" w:id="0">
    <w:p w:rsidR="004741B9" w:rsidRDefault="004741B9" w:rsidP="0038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3688534"/>
      <w:docPartObj>
        <w:docPartGallery w:val="Page Numbers (Bottom of Page)"/>
        <w:docPartUnique/>
      </w:docPartObj>
    </w:sdtPr>
    <w:sdtEndPr>
      <w:rPr>
        <w:noProof/>
      </w:rPr>
    </w:sdtEndPr>
    <w:sdtContent>
      <w:p w:rsidR="00E47161" w:rsidRDefault="00E47161">
        <w:pPr>
          <w:pStyle w:val="Footer"/>
          <w:jc w:val="right"/>
        </w:pPr>
        <w:r>
          <w:fldChar w:fldCharType="begin"/>
        </w:r>
        <w:r>
          <w:instrText xml:space="preserve"> PAGE   \* MERGEFORMAT </w:instrText>
        </w:r>
        <w:r>
          <w:fldChar w:fldCharType="separate"/>
        </w:r>
        <w:r w:rsidR="005A5CBA">
          <w:rPr>
            <w:noProof/>
          </w:rPr>
          <w:t>1</w:t>
        </w:r>
        <w:r>
          <w:rPr>
            <w:noProof/>
          </w:rPr>
          <w:fldChar w:fldCharType="end"/>
        </w:r>
      </w:p>
    </w:sdtContent>
  </w:sdt>
  <w:p w:rsidR="00E47161" w:rsidRPr="00E47161" w:rsidRDefault="00E47161" w:rsidP="00E47161">
    <w:pPr>
      <w:pStyle w:val="Footer"/>
      <w:jc w:val="center"/>
      <w:rPr>
        <w:b/>
        <w:sz w:val="20"/>
        <w:szCs w:val="20"/>
        <w:lang w:val="en-CA"/>
      </w:rPr>
    </w:pPr>
    <w:r w:rsidRPr="009E352F">
      <w:rPr>
        <w:b/>
        <w:sz w:val="20"/>
        <w:szCs w:val="20"/>
        <w:lang w:val="en-CA"/>
      </w:rPr>
      <w:t>How did my GPS get set to 9330 Highway #7 Stillwater NS. Why are there pictures of the registered owner at JDIrving? What are the associations with EMIC -&gt; SCL group -&gt; Cambridge Analytica (Spyware and Global Election Interference)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B9" w:rsidRDefault="004741B9" w:rsidP="00380925">
      <w:pPr>
        <w:spacing w:after="0" w:line="240" w:lineRule="auto"/>
      </w:pPr>
      <w:r>
        <w:separator/>
      </w:r>
    </w:p>
  </w:footnote>
  <w:footnote w:type="continuationSeparator" w:id="0">
    <w:p w:rsidR="004741B9" w:rsidRDefault="004741B9" w:rsidP="00380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925" w:rsidRPr="00E47161" w:rsidRDefault="00E47161" w:rsidP="00E47161">
    <w:pPr>
      <w:jc w:val="center"/>
      <w:rPr>
        <w:b/>
      </w:rPr>
    </w:pPr>
    <w:r w:rsidRPr="00D6590E">
      <w:rPr>
        <w:b/>
      </w:rPr>
      <w:t>Everything I say can be Fact Checked at www</w:t>
    </w:r>
    <w:r>
      <w:rPr>
        <w:b/>
      </w:rPr>
      <w:t>.TheWolfAndTheNeuralNetwork.com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366CF"/>
    <w:multiLevelType w:val="hybridMultilevel"/>
    <w:tmpl w:val="DD382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E2FF1"/>
    <w:multiLevelType w:val="hybridMultilevel"/>
    <w:tmpl w:val="C9822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C5D33"/>
    <w:multiLevelType w:val="hybridMultilevel"/>
    <w:tmpl w:val="6B38D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C4E5E"/>
    <w:multiLevelType w:val="hybridMultilevel"/>
    <w:tmpl w:val="579ED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1495D"/>
    <w:multiLevelType w:val="hybridMultilevel"/>
    <w:tmpl w:val="EE92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D4AB2"/>
    <w:multiLevelType w:val="hybridMultilevel"/>
    <w:tmpl w:val="9E06E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A38BF"/>
    <w:multiLevelType w:val="hybridMultilevel"/>
    <w:tmpl w:val="894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83437"/>
    <w:multiLevelType w:val="hybridMultilevel"/>
    <w:tmpl w:val="B3A653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3179A"/>
    <w:multiLevelType w:val="hybridMultilevel"/>
    <w:tmpl w:val="463E4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C32CF"/>
    <w:multiLevelType w:val="hybridMultilevel"/>
    <w:tmpl w:val="C0448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5E297A"/>
    <w:multiLevelType w:val="hybridMultilevel"/>
    <w:tmpl w:val="5B70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2"/>
  </w:num>
  <w:num w:numId="5">
    <w:abstractNumId w:val="7"/>
  </w:num>
  <w:num w:numId="6">
    <w:abstractNumId w:val="0"/>
  </w:num>
  <w:num w:numId="7">
    <w:abstractNumId w:val="1"/>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F13"/>
    <w:rsid w:val="00014A3C"/>
    <w:rsid w:val="00021968"/>
    <w:rsid w:val="00076C5E"/>
    <w:rsid w:val="000B080A"/>
    <w:rsid w:val="000C5758"/>
    <w:rsid w:val="0010257F"/>
    <w:rsid w:val="00144D9C"/>
    <w:rsid w:val="00170C46"/>
    <w:rsid w:val="00182C30"/>
    <w:rsid w:val="001A5A46"/>
    <w:rsid w:val="001A6DAD"/>
    <w:rsid w:val="001B3113"/>
    <w:rsid w:val="001F5421"/>
    <w:rsid w:val="00222A47"/>
    <w:rsid w:val="00237A5C"/>
    <w:rsid w:val="00244E65"/>
    <w:rsid w:val="002528FB"/>
    <w:rsid w:val="00266801"/>
    <w:rsid w:val="00295299"/>
    <w:rsid w:val="002F604C"/>
    <w:rsid w:val="0035335E"/>
    <w:rsid w:val="00355CC1"/>
    <w:rsid w:val="0036446A"/>
    <w:rsid w:val="0037018A"/>
    <w:rsid w:val="00380925"/>
    <w:rsid w:val="003822CD"/>
    <w:rsid w:val="00386AA2"/>
    <w:rsid w:val="003A409E"/>
    <w:rsid w:val="003B6045"/>
    <w:rsid w:val="0041446F"/>
    <w:rsid w:val="004454F9"/>
    <w:rsid w:val="00450452"/>
    <w:rsid w:val="00467C56"/>
    <w:rsid w:val="004741B9"/>
    <w:rsid w:val="00494D91"/>
    <w:rsid w:val="004A2ACB"/>
    <w:rsid w:val="004C7A20"/>
    <w:rsid w:val="004E01EB"/>
    <w:rsid w:val="0051705E"/>
    <w:rsid w:val="00542E74"/>
    <w:rsid w:val="0057236F"/>
    <w:rsid w:val="0058186B"/>
    <w:rsid w:val="00587AA0"/>
    <w:rsid w:val="00595A02"/>
    <w:rsid w:val="005A5CBA"/>
    <w:rsid w:val="005C4038"/>
    <w:rsid w:val="00607D01"/>
    <w:rsid w:val="006137AA"/>
    <w:rsid w:val="00624B13"/>
    <w:rsid w:val="00653DE0"/>
    <w:rsid w:val="0068348F"/>
    <w:rsid w:val="00696BEC"/>
    <w:rsid w:val="006A10A3"/>
    <w:rsid w:val="006B27FE"/>
    <w:rsid w:val="0070408E"/>
    <w:rsid w:val="0072372A"/>
    <w:rsid w:val="00753030"/>
    <w:rsid w:val="007A26FD"/>
    <w:rsid w:val="007B7DDD"/>
    <w:rsid w:val="007D12D4"/>
    <w:rsid w:val="007E272C"/>
    <w:rsid w:val="00813211"/>
    <w:rsid w:val="0082484E"/>
    <w:rsid w:val="00833275"/>
    <w:rsid w:val="008807BF"/>
    <w:rsid w:val="0089651A"/>
    <w:rsid w:val="008A3355"/>
    <w:rsid w:val="008B11A6"/>
    <w:rsid w:val="008E7A86"/>
    <w:rsid w:val="00940CAD"/>
    <w:rsid w:val="00961F58"/>
    <w:rsid w:val="009740FA"/>
    <w:rsid w:val="00992EE6"/>
    <w:rsid w:val="009A2020"/>
    <w:rsid w:val="009B744F"/>
    <w:rsid w:val="009C6BF8"/>
    <w:rsid w:val="00A45EE1"/>
    <w:rsid w:val="00A81358"/>
    <w:rsid w:val="00A93729"/>
    <w:rsid w:val="00A97508"/>
    <w:rsid w:val="00AA782C"/>
    <w:rsid w:val="00AE50D1"/>
    <w:rsid w:val="00B022FE"/>
    <w:rsid w:val="00B04C9B"/>
    <w:rsid w:val="00B44ACD"/>
    <w:rsid w:val="00B56399"/>
    <w:rsid w:val="00B7025B"/>
    <w:rsid w:val="00B904D0"/>
    <w:rsid w:val="00BB76A3"/>
    <w:rsid w:val="00BC2AA5"/>
    <w:rsid w:val="00BD2496"/>
    <w:rsid w:val="00BD61A1"/>
    <w:rsid w:val="00C12844"/>
    <w:rsid w:val="00C16A6D"/>
    <w:rsid w:val="00C2347F"/>
    <w:rsid w:val="00C4028D"/>
    <w:rsid w:val="00C42955"/>
    <w:rsid w:val="00C81BC3"/>
    <w:rsid w:val="00CA1CC1"/>
    <w:rsid w:val="00CA6B8A"/>
    <w:rsid w:val="00CA75BF"/>
    <w:rsid w:val="00CF0C76"/>
    <w:rsid w:val="00D26937"/>
    <w:rsid w:val="00D62E36"/>
    <w:rsid w:val="00DB37DA"/>
    <w:rsid w:val="00DB772C"/>
    <w:rsid w:val="00DC47BD"/>
    <w:rsid w:val="00DC492F"/>
    <w:rsid w:val="00DC6306"/>
    <w:rsid w:val="00DE6EF0"/>
    <w:rsid w:val="00E16DBA"/>
    <w:rsid w:val="00E47161"/>
    <w:rsid w:val="00E47BE2"/>
    <w:rsid w:val="00E7490C"/>
    <w:rsid w:val="00EB7382"/>
    <w:rsid w:val="00EE3CD4"/>
    <w:rsid w:val="00F076E3"/>
    <w:rsid w:val="00F1147B"/>
    <w:rsid w:val="00F17470"/>
    <w:rsid w:val="00F30F13"/>
    <w:rsid w:val="00F62267"/>
    <w:rsid w:val="00F639FB"/>
    <w:rsid w:val="00F671D1"/>
    <w:rsid w:val="00F76562"/>
    <w:rsid w:val="00F823B7"/>
    <w:rsid w:val="00F84999"/>
    <w:rsid w:val="00F9140B"/>
    <w:rsid w:val="00F922C4"/>
    <w:rsid w:val="00FB178C"/>
    <w:rsid w:val="00FE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F54CC-6081-4002-AD8B-CFCAC01D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22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219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0FA"/>
    <w:rPr>
      <w:color w:val="0563C1" w:themeColor="hyperlink"/>
      <w:u w:val="single"/>
    </w:rPr>
  </w:style>
  <w:style w:type="character" w:styleId="FollowedHyperlink">
    <w:name w:val="FollowedHyperlink"/>
    <w:basedOn w:val="DefaultParagraphFont"/>
    <w:uiPriority w:val="99"/>
    <w:semiHidden/>
    <w:unhideWhenUsed/>
    <w:rsid w:val="009740FA"/>
    <w:rPr>
      <w:color w:val="954F72" w:themeColor="followedHyperlink"/>
      <w:u w:val="single"/>
    </w:rPr>
  </w:style>
  <w:style w:type="character" w:customStyle="1" w:styleId="im">
    <w:name w:val="im"/>
    <w:basedOn w:val="DefaultParagraphFont"/>
    <w:rsid w:val="009740FA"/>
  </w:style>
  <w:style w:type="paragraph" w:styleId="ListParagraph">
    <w:name w:val="List Paragraph"/>
    <w:basedOn w:val="Normal"/>
    <w:uiPriority w:val="34"/>
    <w:qFormat/>
    <w:rsid w:val="009C6BF8"/>
    <w:pPr>
      <w:ind w:left="720"/>
      <w:contextualSpacing/>
    </w:pPr>
  </w:style>
  <w:style w:type="character" w:customStyle="1" w:styleId="Heading3Char">
    <w:name w:val="Heading 3 Char"/>
    <w:basedOn w:val="DefaultParagraphFont"/>
    <w:link w:val="Heading3"/>
    <w:uiPriority w:val="9"/>
    <w:rsid w:val="00F622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21968"/>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B0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25"/>
  </w:style>
  <w:style w:type="paragraph" w:styleId="Footer">
    <w:name w:val="footer"/>
    <w:basedOn w:val="Normal"/>
    <w:link w:val="FooterChar"/>
    <w:uiPriority w:val="99"/>
    <w:unhideWhenUsed/>
    <w:rsid w:val="0038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9718">
      <w:bodyDiv w:val="1"/>
      <w:marLeft w:val="0"/>
      <w:marRight w:val="0"/>
      <w:marTop w:val="0"/>
      <w:marBottom w:val="0"/>
      <w:divBdr>
        <w:top w:val="none" w:sz="0" w:space="0" w:color="auto"/>
        <w:left w:val="none" w:sz="0" w:space="0" w:color="auto"/>
        <w:bottom w:val="none" w:sz="0" w:space="0" w:color="auto"/>
        <w:right w:val="none" w:sz="0" w:space="0" w:color="auto"/>
      </w:divBdr>
      <w:divsChild>
        <w:div w:id="1535264285">
          <w:marLeft w:val="0"/>
          <w:marRight w:val="0"/>
          <w:marTop w:val="0"/>
          <w:marBottom w:val="0"/>
          <w:divBdr>
            <w:top w:val="none" w:sz="0" w:space="0" w:color="auto"/>
            <w:left w:val="none" w:sz="0" w:space="0" w:color="auto"/>
            <w:bottom w:val="none" w:sz="0" w:space="0" w:color="auto"/>
            <w:right w:val="none" w:sz="0" w:space="0" w:color="auto"/>
          </w:divBdr>
        </w:div>
        <w:div w:id="1391152774">
          <w:marLeft w:val="0"/>
          <w:marRight w:val="0"/>
          <w:marTop w:val="0"/>
          <w:marBottom w:val="0"/>
          <w:divBdr>
            <w:top w:val="none" w:sz="0" w:space="0" w:color="auto"/>
            <w:left w:val="none" w:sz="0" w:space="0" w:color="auto"/>
            <w:bottom w:val="none" w:sz="0" w:space="0" w:color="auto"/>
            <w:right w:val="none" w:sz="0" w:space="0" w:color="auto"/>
          </w:divBdr>
        </w:div>
        <w:div w:id="2144542801">
          <w:marLeft w:val="0"/>
          <w:marRight w:val="0"/>
          <w:marTop w:val="0"/>
          <w:marBottom w:val="0"/>
          <w:divBdr>
            <w:top w:val="none" w:sz="0" w:space="0" w:color="auto"/>
            <w:left w:val="none" w:sz="0" w:space="0" w:color="auto"/>
            <w:bottom w:val="none" w:sz="0" w:space="0" w:color="auto"/>
            <w:right w:val="none" w:sz="0" w:space="0" w:color="auto"/>
          </w:divBdr>
        </w:div>
        <w:div w:id="1199464586">
          <w:marLeft w:val="0"/>
          <w:marRight w:val="0"/>
          <w:marTop w:val="0"/>
          <w:marBottom w:val="0"/>
          <w:divBdr>
            <w:top w:val="none" w:sz="0" w:space="0" w:color="auto"/>
            <w:left w:val="none" w:sz="0" w:space="0" w:color="auto"/>
            <w:bottom w:val="none" w:sz="0" w:space="0" w:color="auto"/>
            <w:right w:val="none" w:sz="0" w:space="0" w:color="auto"/>
          </w:divBdr>
        </w:div>
        <w:div w:id="1818649905">
          <w:marLeft w:val="0"/>
          <w:marRight w:val="0"/>
          <w:marTop w:val="0"/>
          <w:marBottom w:val="0"/>
          <w:divBdr>
            <w:top w:val="none" w:sz="0" w:space="0" w:color="auto"/>
            <w:left w:val="none" w:sz="0" w:space="0" w:color="auto"/>
            <w:bottom w:val="none" w:sz="0" w:space="0" w:color="auto"/>
            <w:right w:val="none" w:sz="0" w:space="0" w:color="auto"/>
          </w:divBdr>
        </w:div>
        <w:div w:id="723331318">
          <w:marLeft w:val="0"/>
          <w:marRight w:val="0"/>
          <w:marTop w:val="0"/>
          <w:marBottom w:val="0"/>
          <w:divBdr>
            <w:top w:val="none" w:sz="0" w:space="0" w:color="auto"/>
            <w:left w:val="none" w:sz="0" w:space="0" w:color="auto"/>
            <w:bottom w:val="none" w:sz="0" w:space="0" w:color="auto"/>
            <w:right w:val="none" w:sz="0" w:space="0" w:color="auto"/>
          </w:divBdr>
        </w:div>
        <w:div w:id="1981298241">
          <w:marLeft w:val="0"/>
          <w:marRight w:val="0"/>
          <w:marTop w:val="0"/>
          <w:marBottom w:val="0"/>
          <w:divBdr>
            <w:top w:val="none" w:sz="0" w:space="0" w:color="auto"/>
            <w:left w:val="none" w:sz="0" w:space="0" w:color="auto"/>
            <w:bottom w:val="none" w:sz="0" w:space="0" w:color="auto"/>
            <w:right w:val="none" w:sz="0" w:space="0" w:color="auto"/>
          </w:divBdr>
        </w:div>
        <w:div w:id="21635261">
          <w:marLeft w:val="0"/>
          <w:marRight w:val="0"/>
          <w:marTop w:val="0"/>
          <w:marBottom w:val="0"/>
          <w:divBdr>
            <w:top w:val="none" w:sz="0" w:space="0" w:color="auto"/>
            <w:left w:val="none" w:sz="0" w:space="0" w:color="auto"/>
            <w:bottom w:val="none" w:sz="0" w:space="0" w:color="auto"/>
            <w:right w:val="none" w:sz="0" w:space="0" w:color="auto"/>
          </w:divBdr>
        </w:div>
        <w:div w:id="297271331">
          <w:marLeft w:val="0"/>
          <w:marRight w:val="0"/>
          <w:marTop w:val="0"/>
          <w:marBottom w:val="0"/>
          <w:divBdr>
            <w:top w:val="none" w:sz="0" w:space="0" w:color="auto"/>
            <w:left w:val="none" w:sz="0" w:space="0" w:color="auto"/>
            <w:bottom w:val="none" w:sz="0" w:space="0" w:color="auto"/>
            <w:right w:val="none" w:sz="0" w:space="0" w:color="auto"/>
          </w:divBdr>
        </w:div>
        <w:div w:id="1416586222">
          <w:marLeft w:val="0"/>
          <w:marRight w:val="0"/>
          <w:marTop w:val="0"/>
          <w:marBottom w:val="0"/>
          <w:divBdr>
            <w:top w:val="none" w:sz="0" w:space="0" w:color="auto"/>
            <w:left w:val="none" w:sz="0" w:space="0" w:color="auto"/>
            <w:bottom w:val="none" w:sz="0" w:space="0" w:color="auto"/>
            <w:right w:val="none" w:sz="0" w:space="0" w:color="auto"/>
          </w:divBdr>
        </w:div>
        <w:div w:id="1404065802">
          <w:marLeft w:val="0"/>
          <w:marRight w:val="0"/>
          <w:marTop w:val="0"/>
          <w:marBottom w:val="0"/>
          <w:divBdr>
            <w:top w:val="none" w:sz="0" w:space="0" w:color="auto"/>
            <w:left w:val="none" w:sz="0" w:space="0" w:color="auto"/>
            <w:bottom w:val="none" w:sz="0" w:space="0" w:color="auto"/>
            <w:right w:val="none" w:sz="0" w:space="0" w:color="auto"/>
          </w:divBdr>
        </w:div>
      </w:divsChild>
    </w:div>
    <w:div w:id="535970023">
      <w:bodyDiv w:val="1"/>
      <w:marLeft w:val="0"/>
      <w:marRight w:val="0"/>
      <w:marTop w:val="0"/>
      <w:marBottom w:val="0"/>
      <w:divBdr>
        <w:top w:val="none" w:sz="0" w:space="0" w:color="auto"/>
        <w:left w:val="none" w:sz="0" w:space="0" w:color="auto"/>
        <w:bottom w:val="none" w:sz="0" w:space="0" w:color="auto"/>
        <w:right w:val="none" w:sz="0" w:space="0" w:color="auto"/>
      </w:divBdr>
    </w:div>
    <w:div w:id="583950290">
      <w:bodyDiv w:val="1"/>
      <w:marLeft w:val="0"/>
      <w:marRight w:val="0"/>
      <w:marTop w:val="0"/>
      <w:marBottom w:val="0"/>
      <w:divBdr>
        <w:top w:val="none" w:sz="0" w:space="0" w:color="auto"/>
        <w:left w:val="none" w:sz="0" w:space="0" w:color="auto"/>
        <w:bottom w:val="none" w:sz="0" w:space="0" w:color="auto"/>
        <w:right w:val="none" w:sz="0" w:space="0" w:color="auto"/>
      </w:divBdr>
    </w:div>
    <w:div w:id="662902595">
      <w:bodyDiv w:val="1"/>
      <w:marLeft w:val="0"/>
      <w:marRight w:val="0"/>
      <w:marTop w:val="0"/>
      <w:marBottom w:val="0"/>
      <w:divBdr>
        <w:top w:val="none" w:sz="0" w:space="0" w:color="auto"/>
        <w:left w:val="none" w:sz="0" w:space="0" w:color="auto"/>
        <w:bottom w:val="none" w:sz="0" w:space="0" w:color="auto"/>
        <w:right w:val="none" w:sz="0" w:space="0" w:color="auto"/>
      </w:divBdr>
      <w:divsChild>
        <w:div w:id="402607494">
          <w:marLeft w:val="0"/>
          <w:marRight w:val="0"/>
          <w:marTop w:val="0"/>
          <w:marBottom w:val="180"/>
          <w:divBdr>
            <w:top w:val="none" w:sz="0" w:space="0" w:color="auto"/>
            <w:left w:val="none" w:sz="0" w:space="0" w:color="auto"/>
            <w:bottom w:val="none" w:sz="0" w:space="0" w:color="auto"/>
            <w:right w:val="none" w:sz="0" w:space="0" w:color="auto"/>
          </w:divBdr>
        </w:div>
        <w:div w:id="676542024">
          <w:marLeft w:val="0"/>
          <w:marRight w:val="0"/>
          <w:marTop w:val="0"/>
          <w:marBottom w:val="180"/>
          <w:divBdr>
            <w:top w:val="none" w:sz="0" w:space="0" w:color="auto"/>
            <w:left w:val="none" w:sz="0" w:space="0" w:color="auto"/>
            <w:bottom w:val="none" w:sz="0" w:space="0" w:color="auto"/>
            <w:right w:val="none" w:sz="0" w:space="0" w:color="auto"/>
          </w:divBdr>
        </w:div>
        <w:div w:id="158813686">
          <w:marLeft w:val="0"/>
          <w:marRight w:val="0"/>
          <w:marTop w:val="0"/>
          <w:marBottom w:val="180"/>
          <w:divBdr>
            <w:top w:val="none" w:sz="0" w:space="0" w:color="auto"/>
            <w:left w:val="none" w:sz="0" w:space="0" w:color="auto"/>
            <w:bottom w:val="none" w:sz="0" w:space="0" w:color="auto"/>
            <w:right w:val="none" w:sz="0" w:space="0" w:color="auto"/>
          </w:divBdr>
        </w:div>
        <w:div w:id="1795293882">
          <w:marLeft w:val="0"/>
          <w:marRight w:val="0"/>
          <w:marTop w:val="0"/>
          <w:marBottom w:val="180"/>
          <w:divBdr>
            <w:top w:val="none" w:sz="0" w:space="0" w:color="auto"/>
            <w:left w:val="none" w:sz="0" w:space="0" w:color="auto"/>
            <w:bottom w:val="none" w:sz="0" w:space="0" w:color="auto"/>
            <w:right w:val="none" w:sz="0" w:space="0" w:color="auto"/>
          </w:divBdr>
        </w:div>
        <w:div w:id="496043780">
          <w:marLeft w:val="0"/>
          <w:marRight w:val="0"/>
          <w:marTop w:val="0"/>
          <w:marBottom w:val="0"/>
          <w:divBdr>
            <w:top w:val="none" w:sz="0" w:space="0" w:color="auto"/>
            <w:left w:val="none" w:sz="0" w:space="0" w:color="auto"/>
            <w:bottom w:val="none" w:sz="0" w:space="0" w:color="auto"/>
            <w:right w:val="none" w:sz="0" w:space="0" w:color="auto"/>
          </w:divBdr>
        </w:div>
      </w:divsChild>
    </w:div>
    <w:div w:id="756824564">
      <w:bodyDiv w:val="1"/>
      <w:marLeft w:val="0"/>
      <w:marRight w:val="0"/>
      <w:marTop w:val="0"/>
      <w:marBottom w:val="0"/>
      <w:divBdr>
        <w:top w:val="none" w:sz="0" w:space="0" w:color="auto"/>
        <w:left w:val="none" w:sz="0" w:space="0" w:color="auto"/>
        <w:bottom w:val="none" w:sz="0" w:space="0" w:color="auto"/>
        <w:right w:val="none" w:sz="0" w:space="0" w:color="auto"/>
      </w:divBdr>
    </w:div>
    <w:div w:id="780606216">
      <w:bodyDiv w:val="1"/>
      <w:marLeft w:val="0"/>
      <w:marRight w:val="0"/>
      <w:marTop w:val="0"/>
      <w:marBottom w:val="0"/>
      <w:divBdr>
        <w:top w:val="none" w:sz="0" w:space="0" w:color="auto"/>
        <w:left w:val="none" w:sz="0" w:space="0" w:color="auto"/>
        <w:bottom w:val="none" w:sz="0" w:space="0" w:color="auto"/>
        <w:right w:val="none" w:sz="0" w:space="0" w:color="auto"/>
      </w:divBdr>
    </w:div>
    <w:div w:id="832069200">
      <w:bodyDiv w:val="1"/>
      <w:marLeft w:val="0"/>
      <w:marRight w:val="0"/>
      <w:marTop w:val="0"/>
      <w:marBottom w:val="0"/>
      <w:divBdr>
        <w:top w:val="none" w:sz="0" w:space="0" w:color="auto"/>
        <w:left w:val="none" w:sz="0" w:space="0" w:color="auto"/>
        <w:bottom w:val="none" w:sz="0" w:space="0" w:color="auto"/>
        <w:right w:val="none" w:sz="0" w:space="0" w:color="auto"/>
      </w:divBdr>
    </w:div>
    <w:div w:id="1653561405">
      <w:bodyDiv w:val="1"/>
      <w:marLeft w:val="0"/>
      <w:marRight w:val="0"/>
      <w:marTop w:val="0"/>
      <w:marBottom w:val="0"/>
      <w:divBdr>
        <w:top w:val="none" w:sz="0" w:space="0" w:color="auto"/>
        <w:left w:val="none" w:sz="0" w:space="0" w:color="auto"/>
        <w:bottom w:val="none" w:sz="0" w:space="0" w:color="auto"/>
        <w:right w:val="none" w:sz="0" w:space="0" w:color="auto"/>
      </w:divBdr>
      <w:divsChild>
        <w:div w:id="1417243090">
          <w:marLeft w:val="0"/>
          <w:marRight w:val="240"/>
          <w:marTop w:val="0"/>
          <w:marBottom w:val="0"/>
          <w:divBdr>
            <w:top w:val="none" w:sz="0" w:space="0" w:color="auto"/>
            <w:left w:val="none" w:sz="0" w:space="0" w:color="auto"/>
            <w:bottom w:val="none" w:sz="0" w:space="0" w:color="auto"/>
            <w:right w:val="none" w:sz="0" w:space="0" w:color="auto"/>
          </w:divBdr>
          <w:divsChild>
            <w:div w:id="2055807734">
              <w:marLeft w:val="0"/>
              <w:marRight w:val="0"/>
              <w:marTop w:val="0"/>
              <w:marBottom w:val="0"/>
              <w:divBdr>
                <w:top w:val="none" w:sz="0" w:space="0" w:color="auto"/>
                <w:left w:val="none" w:sz="0" w:space="0" w:color="auto"/>
                <w:bottom w:val="none" w:sz="0" w:space="0" w:color="auto"/>
                <w:right w:val="none" w:sz="0" w:space="0" w:color="auto"/>
              </w:divBdr>
              <w:divsChild>
                <w:div w:id="161047399">
                  <w:marLeft w:val="0"/>
                  <w:marRight w:val="0"/>
                  <w:marTop w:val="0"/>
                  <w:marBottom w:val="0"/>
                  <w:divBdr>
                    <w:top w:val="none" w:sz="0" w:space="0" w:color="auto"/>
                    <w:left w:val="none" w:sz="0" w:space="0" w:color="auto"/>
                    <w:bottom w:val="none" w:sz="0" w:space="0" w:color="auto"/>
                    <w:right w:val="none" w:sz="0" w:space="0" w:color="auto"/>
                  </w:divBdr>
                  <w:divsChild>
                    <w:div w:id="1655988484">
                      <w:marLeft w:val="0"/>
                      <w:marRight w:val="0"/>
                      <w:marTop w:val="0"/>
                      <w:marBottom w:val="0"/>
                      <w:divBdr>
                        <w:top w:val="none" w:sz="0" w:space="0" w:color="auto"/>
                        <w:left w:val="none" w:sz="0" w:space="0" w:color="auto"/>
                        <w:bottom w:val="none" w:sz="0" w:space="0" w:color="auto"/>
                        <w:right w:val="none" w:sz="0" w:space="0" w:color="auto"/>
                      </w:divBdr>
                      <w:divsChild>
                        <w:div w:id="530922425">
                          <w:marLeft w:val="0"/>
                          <w:marRight w:val="0"/>
                          <w:marTop w:val="0"/>
                          <w:marBottom w:val="0"/>
                          <w:divBdr>
                            <w:top w:val="none" w:sz="0" w:space="0" w:color="auto"/>
                            <w:left w:val="none" w:sz="0" w:space="0" w:color="auto"/>
                            <w:bottom w:val="none" w:sz="0" w:space="0" w:color="auto"/>
                            <w:right w:val="none" w:sz="0" w:space="0" w:color="auto"/>
                          </w:divBdr>
                          <w:divsChild>
                            <w:div w:id="1975256022">
                              <w:marLeft w:val="0"/>
                              <w:marRight w:val="0"/>
                              <w:marTop w:val="0"/>
                              <w:marBottom w:val="0"/>
                              <w:divBdr>
                                <w:top w:val="none" w:sz="0" w:space="0" w:color="auto"/>
                                <w:left w:val="none" w:sz="0" w:space="0" w:color="auto"/>
                                <w:bottom w:val="none" w:sz="0" w:space="0" w:color="auto"/>
                                <w:right w:val="none" w:sz="0" w:space="0" w:color="auto"/>
                              </w:divBdr>
                              <w:divsChild>
                                <w:div w:id="17878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4295">
                          <w:marLeft w:val="0"/>
                          <w:marRight w:val="0"/>
                          <w:marTop w:val="0"/>
                          <w:marBottom w:val="0"/>
                          <w:divBdr>
                            <w:top w:val="none" w:sz="0" w:space="0" w:color="auto"/>
                            <w:left w:val="none" w:sz="0" w:space="0" w:color="auto"/>
                            <w:bottom w:val="none" w:sz="0" w:space="0" w:color="auto"/>
                            <w:right w:val="none" w:sz="0" w:space="0" w:color="auto"/>
                          </w:divBdr>
                          <w:divsChild>
                            <w:div w:id="190725528">
                              <w:marLeft w:val="0"/>
                              <w:marRight w:val="0"/>
                              <w:marTop w:val="0"/>
                              <w:marBottom w:val="0"/>
                              <w:divBdr>
                                <w:top w:val="none" w:sz="0" w:space="0" w:color="auto"/>
                                <w:left w:val="none" w:sz="0" w:space="0" w:color="auto"/>
                                <w:bottom w:val="none" w:sz="0" w:space="0" w:color="auto"/>
                                <w:right w:val="none" w:sz="0" w:space="0" w:color="auto"/>
                              </w:divBdr>
                              <w:divsChild>
                                <w:div w:id="13638965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96040">
      <w:bodyDiv w:val="1"/>
      <w:marLeft w:val="0"/>
      <w:marRight w:val="0"/>
      <w:marTop w:val="0"/>
      <w:marBottom w:val="0"/>
      <w:divBdr>
        <w:top w:val="none" w:sz="0" w:space="0" w:color="auto"/>
        <w:left w:val="none" w:sz="0" w:space="0" w:color="auto"/>
        <w:bottom w:val="none" w:sz="0" w:space="0" w:color="auto"/>
        <w:right w:val="none" w:sz="0" w:space="0" w:color="auto"/>
      </w:divBdr>
    </w:div>
    <w:div w:id="2033336262">
      <w:bodyDiv w:val="1"/>
      <w:marLeft w:val="0"/>
      <w:marRight w:val="0"/>
      <w:marTop w:val="0"/>
      <w:marBottom w:val="0"/>
      <w:divBdr>
        <w:top w:val="none" w:sz="0" w:space="0" w:color="auto"/>
        <w:left w:val="none" w:sz="0" w:space="0" w:color="auto"/>
        <w:bottom w:val="none" w:sz="0" w:space="0" w:color="auto"/>
        <w:right w:val="none" w:sz="0" w:space="0" w:color="auto"/>
      </w:divBdr>
    </w:div>
    <w:div w:id="2051608596">
      <w:bodyDiv w:val="1"/>
      <w:marLeft w:val="0"/>
      <w:marRight w:val="0"/>
      <w:marTop w:val="0"/>
      <w:marBottom w:val="0"/>
      <w:divBdr>
        <w:top w:val="none" w:sz="0" w:space="0" w:color="auto"/>
        <w:left w:val="none" w:sz="0" w:space="0" w:color="auto"/>
        <w:bottom w:val="none" w:sz="0" w:space="0" w:color="auto"/>
        <w:right w:val="none" w:sz="0" w:space="0" w:color="auto"/>
      </w:divBdr>
      <w:divsChild>
        <w:div w:id="101649739">
          <w:marLeft w:val="0"/>
          <w:marRight w:val="0"/>
          <w:marTop w:val="0"/>
          <w:marBottom w:val="0"/>
          <w:divBdr>
            <w:top w:val="none" w:sz="0" w:space="0" w:color="auto"/>
            <w:left w:val="none" w:sz="0" w:space="0" w:color="auto"/>
            <w:bottom w:val="none" w:sz="0" w:space="0" w:color="auto"/>
            <w:right w:val="none" w:sz="0" w:space="0" w:color="auto"/>
          </w:divBdr>
          <w:divsChild>
            <w:div w:id="11360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url.com/yrunkhrc" TargetMode="External"/><Relationship Id="rId18" Type="http://schemas.openxmlformats.org/officeDocument/2006/relationships/image" Target="media/image1.jpeg"/><Relationship Id="rId26" Type="http://schemas.openxmlformats.org/officeDocument/2006/relationships/image" Target="media/image4.png"/><Relationship Id="rId39" Type="http://schemas.openxmlformats.org/officeDocument/2006/relationships/hyperlink" Target="https://thewolfandtheneuralnetwork.com/Media/Resources/2022-10-22_October%2022nd%202022%20Detailing%20the%20Illegal%20Arrest%20and%20Captivity%20by%20HRP%20from%20August%202nd%202022.docx" TargetMode="External"/><Relationship Id="rId3" Type="http://schemas.openxmlformats.org/officeDocument/2006/relationships/settings" Target="settings.xml"/><Relationship Id="rId21" Type="http://schemas.openxmlformats.org/officeDocument/2006/relationships/hyperlink" Target="https://tinyurl.com/4rn5bv9c" TargetMode="External"/><Relationship Id="rId34" Type="http://schemas.openxmlformats.org/officeDocument/2006/relationships/hyperlink" Target="file:///C:\Users\Scott\Desktop\Tiny" TargetMode="External"/><Relationship Id="rId42" Type="http://schemas.openxmlformats.org/officeDocument/2006/relationships/hyperlink" Target="https://thewolfandtheneuralnetwork.com/Media/Resources/2023-04-08%20-%20April%208th%202023%20-%20NSHA%20Complaint.%20Given%201%20week%20to%20comply.docx" TargetMode="External"/><Relationship Id="rId47" Type="http://schemas.openxmlformats.org/officeDocument/2006/relationships/hyperlink" Target="https://thewolfandtheneuralnetwork.com/Media/Resources/2023-05-25_Karen%20Hornberger%20Lying%20about%20PHI%20Infographic.png" TargetMode="External"/><Relationship Id="rId50" Type="http://schemas.openxmlformats.org/officeDocument/2006/relationships/hyperlink" Target="https://www.cdha.nshealth.ca/system/files/sites/documents/c-privacy-confidentiality.pdf" TargetMode="External"/><Relationship Id="rId7" Type="http://schemas.openxmlformats.org/officeDocument/2006/relationships/hyperlink" Target="mailto:jewers.scott@gmail.com" TargetMode="External"/><Relationship Id="rId12" Type="http://schemas.openxmlformats.org/officeDocument/2006/relationships/hyperlink" Target="https://tinyurl.com/f3pr5n8s" TargetMode="External"/><Relationship Id="rId17" Type="http://schemas.openxmlformats.org/officeDocument/2006/relationships/hyperlink" Target="https://tinyurl.com/29bmv67z" TargetMode="External"/><Relationship Id="rId25" Type="http://schemas.openxmlformats.org/officeDocument/2006/relationships/hyperlink" Target="https://tinyurl.com/bdh67fuc" TargetMode="External"/><Relationship Id="rId33" Type="http://schemas.openxmlformats.org/officeDocument/2006/relationships/hyperlink" Target="https://thewolfandtheneuralnetwork.com/DreamResources.html" TargetMode="External"/><Relationship Id="rId38" Type="http://schemas.openxmlformats.org/officeDocument/2006/relationships/hyperlink" Target="https://tinyurl.com/yrunkhrc" TargetMode="External"/><Relationship Id="rId46" Type="http://schemas.openxmlformats.org/officeDocument/2006/relationships/hyperlink" Target="https://tinyurl.com/3a6hvfcv" TargetMode="External"/><Relationship Id="rId2" Type="http://schemas.openxmlformats.org/officeDocument/2006/relationships/styles" Target="styles.xml"/><Relationship Id="rId16" Type="http://schemas.openxmlformats.org/officeDocument/2006/relationships/hyperlink" Target="https://thewolfandtheneuralnetwork.com/Media/Resources/NM/October%2022nd%202022%20Detaling%20the%20Illegal%20Arrest%20and%20Captivity%20by%20HRP%20from%20August%202nd%202022.docx" TargetMode="External"/><Relationship Id="rId20" Type="http://schemas.openxmlformats.org/officeDocument/2006/relationships/hyperlink" Target="https://tinyurl.com/bdh67fuc" TargetMode="External"/><Relationship Id="rId29" Type="http://schemas.openxmlformats.org/officeDocument/2006/relationships/hyperlink" Target="https://tinyurl.com/ys4sj98c" TargetMode="External"/><Relationship Id="rId41" Type="http://schemas.openxmlformats.org/officeDocument/2006/relationships/hyperlink" Target="https://tinyurl.com/ys4sj98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wolfandtheneuralnetwork.com/" TargetMode="External"/><Relationship Id="rId24" Type="http://schemas.openxmlformats.org/officeDocument/2006/relationships/hyperlink" Target="https://thewolfandtheneuralnetwork.com/Media/Resources/Add_2024_03/2022-08-03%20Combined%20information%20about%20Privacy%20Breach%20(Book%20bag%20wallet%20Health%20Card%20PHI).png" TargetMode="External"/><Relationship Id="rId32" Type="http://schemas.openxmlformats.org/officeDocument/2006/relationships/hyperlink" Target="https://thewolfandtheneuralnetwork.com/Media/Resources/2023-05-25_Karen%20Hornberger%20Lying%20about%20PHI%20Infographic.png" TargetMode="External"/><Relationship Id="rId37" Type="http://schemas.openxmlformats.org/officeDocument/2006/relationships/hyperlink" Target="file:///C:\Users\Scott\Desktop\Tiny" TargetMode="External"/><Relationship Id="rId40" Type="http://schemas.openxmlformats.org/officeDocument/2006/relationships/hyperlink" Target="file:///C:\Users\Scott\Desktop\Tiny" TargetMode="External"/><Relationship Id="rId45" Type="http://schemas.openxmlformats.org/officeDocument/2006/relationships/hyperlink" Target="https://www.cdha.nshealth.ca/system/files/sites/documents/c-privacy-confidentiality.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3t3zdfky" TargetMode="External"/><Relationship Id="rId23" Type="http://schemas.openxmlformats.org/officeDocument/2006/relationships/image" Target="media/image3.png"/><Relationship Id="rId28" Type="http://schemas.openxmlformats.org/officeDocument/2006/relationships/hyperlink" Target="https://thewolfandtheneuralnetwork.com/Media/Resources/2023-05-25_Karen%20Hornberger%20Lying%20about%20PHI%20Infographic.png" TargetMode="External"/><Relationship Id="rId36" Type="http://schemas.openxmlformats.org/officeDocument/2006/relationships/hyperlink" Target="https://thewolfandtheneuralnetwork.com/Media/Resources/Add_2024_03/2022-08-03%20Combined%20information%20about%20Privacy%20Breach%20(Book%20bag%20wallet%20Health%20Card%20PHI).png" TargetMode="External"/><Relationship Id="rId49" Type="http://schemas.openxmlformats.org/officeDocument/2006/relationships/hyperlink" Target="https://www.cdha.nshealth.ca/system/files/sites/documents/c-privacy-confidentiality.pdf" TargetMode="External"/><Relationship Id="rId10" Type="http://schemas.openxmlformats.org/officeDocument/2006/relationships/hyperlink" Target="https://youtu.be/lpk-XcFQTVQ" TargetMode="External"/><Relationship Id="rId19" Type="http://schemas.openxmlformats.org/officeDocument/2006/relationships/hyperlink" Target="https://thewolfandtheneuralnetwork.com/Media/Resources/Add_2024_03/2022-08-03%20Combined%20information%20about%20Privacy%20Breach%20(Book%20bag%20wallet%20Health%20Card%20PHI).png" TargetMode="External"/><Relationship Id="rId31" Type="http://schemas.openxmlformats.org/officeDocument/2006/relationships/hyperlink" Target="https://laws-lois.justice.gc.ca/eng/acts/c-46/section-184.html" TargetMode="External"/><Relationship Id="rId44" Type="http://schemas.openxmlformats.org/officeDocument/2006/relationships/hyperlink" Target="https://thewolfandtheneuralnetwork.com/Media/Resources/Add_2024_03/2023-05-25%20Reply%20from%20Privacy%20Director%20Karen%20Hornberger.pn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nyurl.com/f3pr5n8s" TargetMode="External"/><Relationship Id="rId14" Type="http://schemas.openxmlformats.org/officeDocument/2006/relationships/hyperlink" Target="https://thewolfandtheneuralnetwork.com/Media/Resources/NM/august%203rd%202022%20email%20showing%20i%20mentioned%20topics.jpg"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yperlink" Target="https://www.cmpa-acpm.ca/en/advice-publications/browse-articles/2017/smartphone-recordings-by-patients-be-prepared" TargetMode="External"/><Relationship Id="rId35" Type="http://schemas.openxmlformats.org/officeDocument/2006/relationships/hyperlink" Target="https://tinyurl.com/bdh67fuc" TargetMode="External"/><Relationship Id="rId43" Type="http://schemas.openxmlformats.org/officeDocument/2006/relationships/hyperlink" Target="https://tinyurl.com/f3pr5n8s" TargetMode="External"/><Relationship Id="rId48" Type="http://schemas.openxmlformats.org/officeDocument/2006/relationships/hyperlink" Target="https://youtu.be/lpk-XcFQTVQ" TargetMode="External"/><Relationship Id="rId8" Type="http://schemas.openxmlformats.org/officeDocument/2006/relationships/hyperlink" Target="https://thewolfandtheneuralnetwork.com/Media/Resources/Add_2024_03/2023-05-25%20Reply%20from%20Privacy%20Director%20Karen%20Hornberger.png"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3424</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2024-04-05T02:49:00Z</dcterms:created>
  <dcterms:modified xsi:type="dcterms:W3CDTF">2024-04-05T02:49:00Z</dcterms:modified>
</cp:coreProperties>
</file>